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04" w:rsidRPr="004469BC" w:rsidRDefault="002D1204" w:rsidP="002D1204">
      <w:pPr>
        <w:autoSpaceDE w:val="0"/>
        <w:autoSpaceDN w:val="0"/>
        <w:jc w:val="center"/>
        <w:rPr>
          <w:rFonts w:ascii="標楷體" w:eastAsia="標楷體" w:hAnsi="標楷體"/>
        </w:rPr>
      </w:pPr>
      <w:proofErr w:type="gramStart"/>
      <w:r w:rsidRPr="004469BC">
        <w:rPr>
          <w:rFonts w:ascii="標楷體" w:eastAsia="標楷體" w:hAnsi="標楷體" w:cs="SimSun"/>
          <w:b/>
          <w:color w:val="000000"/>
          <w:spacing w:val="-2"/>
          <w:sz w:val="36"/>
          <w:szCs w:val="36"/>
        </w:rPr>
        <w:t>臺</w:t>
      </w:r>
      <w:proofErr w:type="gramEnd"/>
      <w:r w:rsidRPr="004469BC">
        <w:rPr>
          <w:rFonts w:ascii="標楷體" w:eastAsia="標楷體" w:hAnsi="標楷體" w:cs="SimSun"/>
          <w:b/>
          <w:color w:val="000000"/>
          <w:spacing w:val="-2"/>
          <w:sz w:val="36"/>
          <w:szCs w:val="36"/>
        </w:rPr>
        <w:t>南區</w:t>
      </w:r>
      <w:r w:rsidRPr="004469BC">
        <w:rPr>
          <w:rFonts w:ascii="標楷體" w:eastAsia="標楷體" w:hAnsi="標楷體" w:cs="SimSun"/>
          <w:b/>
          <w:color w:val="000000"/>
          <w:spacing w:val="-1"/>
          <w:sz w:val="36"/>
          <w:szCs w:val="36"/>
        </w:rPr>
        <w:t>免試</w:t>
      </w:r>
      <w:proofErr w:type="gramStart"/>
      <w:r w:rsidRPr="004469BC">
        <w:rPr>
          <w:rFonts w:ascii="標楷體" w:eastAsia="標楷體" w:hAnsi="標楷體" w:cs="SimSun"/>
          <w:b/>
          <w:color w:val="000000"/>
          <w:spacing w:val="-1"/>
          <w:sz w:val="36"/>
          <w:szCs w:val="36"/>
        </w:rPr>
        <w:t>入學比序項目</w:t>
      </w:r>
      <w:proofErr w:type="gramEnd"/>
      <w:r w:rsidRPr="004469BC">
        <w:rPr>
          <w:rFonts w:ascii="標楷體" w:eastAsia="標楷體" w:hAnsi="標楷體" w:cs="SimSun"/>
          <w:b/>
          <w:color w:val="000000"/>
          <w:spacing w:val="-1"/>
          <w:sz w:val="36"/>
          <w:szCs w:val="36"/>
        </w:rPr>
        <w:t>積分對照表</w:t>
      </w:r>
    </w:p>
    <w:p w:rsidR="002D1204" w:rsidRPr="004469BC" w:rsidRDefault="002D1204" w:rsidP="002D1204">
      <w:pPr>
        <w:rPr>
          <w:rFonts w:ascii="標楷體" w:eastAsia="標楷體" w:hAnsi="標楷體"/>
        </w:rPr>
        <w:sectPr w:rsidR="002D1204" w:rsidRPr="004469BC" w:rsidSect="00E522D8">
          <w:pgSz w:w="11906" w:h="16838"/>
          <w:pgMar w:top="1134" w:right="1134" w:bottom="1134" w:left="1134" w:header="0" w:footer="0" w:gutter="0"/>
          <w:cols w:space="720"/>
          <w:docGrid w:linePitch="326"/>
        </w:sectPr>
      </w:pPr>
    </w:p>
    <w:p w:rsidR="002D1204" w:rsidRDefault="002D1204" w:rsidP="002D1204">
      <w:pPr>
        <w:spacing w:line="344" w:lineRule="exact"/>
      </w:pPr>
    </w:p>
    <w:p w:rsidR="002D1204" w:rsidRDefault="002D1204" w:rsidP="002D1204">
      <w:pPr>
        <w:sectPr w:rsidR="002D120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97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1078"/>
        <w:gridCol w:w="761"/>
        <w:gridCol w:w="741"/>
        <w:gridCol w:w="120"/>
        <w:gridCol w:w="564"/>
        <w:gridCol w:w="338"/>
        <w:gridCol w:w="340"/>
        <w:gridCol w:w="689"/>
        <w:gridCol w:w="602"/>
        <w:gridCol w:w="3588"/>
      </w:tblGrid>
      <w:tr w:rsidR="002D1204" w:rsidRPr="00E522D8" w:rsidTr="0067245B">
        <w:trPr>
          <w:trHeight w:hRule="exact" w:val="648"/>
          <w:jc w:val="center"/>
        </w:trPr>
        <w:tc>
          <w:tcPr>
            <w:tcW w:w="2052" w:type="dxa"/>
            <w:gridSpan w:val="2"/>
          </w:tcPr>
          <w:p w:rsidR="002D1204" w:rsidRPr="00E522D8" w:rsidRDefault="002D1204" w:rsidP="0067245B">
            <w:pPr>
              <w:autoSpaceDE w:val="0"/>
              <w:autoSpaceDN w:val="0"/>
              <w:spacing w:before="49"/>
              <w:ind w:left="542"/>
              <w:rPr>
                <w:rFonts w:ascii="標楷體" w:eastAsia="標楷體" w:hAnsi="標楷體"/>
              </w:rPr>
            </w:pPr>
            <w:proofErr w:type="gramStart"/>
            <w:r w:rsidRPr="00E522D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比序項目</w:t>
            </w:r>
            <w:proofErr w:type="gramEnd"/>
          </w:p>
        </w:tc>
        <w:tc>
          <w:tcPr>
            <w:tcW w:w="3553" w:type="dxa"/>
            <w:gridSpan w:val="7"/>
          </w:tcPr>
          <w:p w:rsidR="002D1204" w:rsidRPr="00E522D8" w:rsidRDefault="002D1204" w:rsidP="0067245B">
            <w:pPr>
              <w:autoSpaceDE w:val="0"/>
              <w:autoSpaceDN w:val="0"/>
              <w:spacing w:before="49"/>
              <w:ind w:left="1289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積分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換算</w:t>
            </w:r>
          </w:p>
        </w:tc>
        <w:tc>
          <w:tcPr>
            <w:tcW w:w="602" w:type="dxa"/>
          </w:tcPr>
          <w:p w:rsidR="002D1204" w:rsidRPr="00E522D8" w:rsidRDefault="002D1204" w:rsidP="0067245B">
            <w:pPr>
              <w:autoSpaceDE w:val="0"/>
              <w:autoSpaceDN w:val="0"/>
              <w:spacing w:before="49"/>
              <w:ind w:left="57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最高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7"/>
              <w:ind w:left="57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分數</w:t>
            </w:r>
          </w:p>
        </w:tc>
        <w:tc>
          <w:tcPr>
            <w:tcW w:w="3588" w:type="dxa"/>
          </w:tcPr>
          <w:p w:rsidR="002D1204" w:rsidRPr="00E522D8" w:rsidRDefault="002D1204" w:rsidP="0067245B">
            <w:pPr>
              <w:autoSpaceDE w:val="0"/>
              <w:autoSpaceDN w:val="0"/>
              <w:spacing w:before="49"/>
              <w:ind w:left="1545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備註</w:t>
            </w:r>
          </w:p>
        </w:tc>
      </w:tr>
      <w:tr w:rsidR="002D1204" w:rsidRPr="00E522D8" w:rsidTr="0067245B">
        <w:trPr>
          <w:trHeight w:hRule="exact" w:val="3528"/>
          <w:jc w:val="center"/>
        </w:trPr>
        <w:tc>
          <w:tcPr>
            <w:tcW w:w="974" w:type="dxa"/>
          </w:tcPr>
          <w:p w:rsidR="002D1204" w:rsidRPr="00E522D8" w:rsidRDefault="002D1204" w:rsidP="0067245B">
            <w:pPr>
              <w:autoSpaceDE w:val="0"/>
              <w:autoSpaceDN w:val="0"/>
              <w:spacing w:before="46" w:line="247" w:lineRule="auto"/>
              <w:ind w:left="26" w:right="26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Cs w:val="24"/>
              </w:rPr>
              <w:t>1.</w:t>
            </w:r>
            <w:r w:rsidRPr="00E522D8">
              <w:rPr>
                <w:rFonts w:ascii="標楷體" w:eastAsia="標楷體" w:hAnsi="標楷體" w:cs="SimSun"/>
                <w:spacing w:val="-28"/>
                <w:szCs w:val="24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Cs w:val="24"/>
              </w:rPr>
              <w:t>志</w:t>
            </w:r>
            <w:r w:rsidRPr="00E522D8">
              <w:rPr>
                <w:rFonts w:ascii="標楷體" w:eastAsia="標楷體" w:hAnsi="標楷體" w:cs="SimSun"/>
                <w:spacing w:val="-30"/>
                <w:szCs w:val="24"/>
              </w:rPr>
              <w:t xml:space="preserve"> </w:t>
            </w:r>
            <w:proofErr w:type="gramStart"/>
            <w:r w:rsidRPr="00E522D8">
              <w:rPr>
                <w:rFonts w:ascii="標楷體" w:eastAsia="標楷體" w:hAnsi="標楷體" w:cs="SimSun"/>
                <w:color w:val="000000"/>
                <w:szCs w:val="24"/>
              </w:rPr>
              <w:t>願</w:t>
            </w:r>
            <w:r w:rsidRPr="00E522D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序</w:t>
            </w:r>
            <w:proofErr w:type="gramEnd"/>
          </w:p>
        </w:tc>
        <w:tc>
          <w:tcPr>
            <w:tcW w:w="1078" w:type="dxa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志願序</w:t>
            </w:r>
          </w:p>
        </w:tc>
        <w:tc>
          <w:tcPr>
            <w:tcW w:w="761" w:type="dxa"/>
          </w:tcPr>
          <w:p w:rsidR="002D1204" w:rsidRDefault="002D1204" w:rsidP="0067245B">
            <w:pPr>
              <w:autoSpaceDE w:val="0"/>
              <w:autoSpaceDN w:val="0"/>
              <w:spacing w:before="46"/>
              <w:ind w:left="21" w:right="29"/>
              <w:jc w:val="center"/>
              <w:rPr>
                <w:rFonts w:ascii="標楷體" w:eastAsia="標楷體" w:hAnsi="標楷體" w:cs="SimSun"/>
                <w:color w:val="000000"/>
                <w:spacing w:val="-43"/>
                <w:szCs w:val="24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43"/>
                <w:szCs w:val="24"/>
              </w:rPr>
              <w:t>第</w:t>
            </w:r>
            <w:r w:rsidRPr="00E522D8">
              <w:rPr>
                <w:rFonts w:ascii="標楷體" w:eastAsia="標楷體" w:hAnsi="標楷體" w:cs="SimSun"/>
                <w:spacing w:val="-21"/>
                <w:szCs w:val="24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21"/>
                <w:szCs w:val="24"/>
              </w:rPr>
              <w:t>1</w:t>
            </w:r>
            <w:r w:rsidRPr="00E522D8">
              <w:rPr>
                <w:rFonts w:ascii="標楷體" w:eastAsia="標楷體" w:hAnsi="標楷體" w:cs="SimSun"/>
                <w:color w:val="000000"/>
                <w:spacing w:val="-43"/>
                <w:szCs w:val="24"/>
              </w:rPr>
              <w:t>志</w:t>
            </w:r>
          </w:p>
          <w:p w:rsidR="002D1204" w:rsidRDefault="002D1204" w:rsidP="0067245B">
            <w:pPr>
              <w:autoSpaceDE w:val="0"/>
              <w:autoSpaceDN w:val="0"/>
              <w:spacing w:before="46"/>
              <w:ind w:left="21" w:right="29"/>
              <w:jc w:val="center"/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  <w:t>願</w:t>
            </w:r>
            <w:r w:rsidRPr="00E522D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序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46"/>
              <w:ind w:left="21" w:right="29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學校</w:t>
            </w:r>
          </w:p>
          <w:p w:rsidR="002D1204" w:rsidRPr="00E522D8" w:rsidRDefault="002D1204" w:rsidP="0067245B">
            <w:pPr>
              <w:jc w:val="center"/>
              <w:rPr>
                <w:rFonts w:ascii="標楷體" w:eastAsia="標楷體" w:hAnsi="標楷體"/>
              </w:rPr>
            </w:pPr>
          </w:p>
          <w:p w:rsidR="002D1204" w:rsidRPr="00E522D8" w:rsidRDefault="002D1204" w:rsidP="0067245B">
            <w:pPr>
              <w:autoSpaceDE w:val="0"/>
              <w:autoSpaceDN w:val="0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10</w:t>
            </w:r>
            <w:r w:rsidRPr="00E522D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分</w:t>
            </w:r>
          </w:p>
        </w:tc>
        <w:tc>
          <w:tcPr>
            <w:tcW w:w="741" w:type="dxa"/>
          </w:tcPr>
          <w:p w:rsidR="002D1204" w:rsidRDefault="002D1204" w:rsidP="0067245B">
            <w:pPr>
              <w:autoSpaceDE w:val="0"/>
              <w:autoSpaceDN w:val="0"/>
              <w:spacing w:before="46"/>
              <w:ind w:left="21" w:right="28"/>
              <w:jc w:val="center"/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48"/>
                <w:szCs w:val="24"/>
              </w:rPr>
              <w:t>第</w:t>
            </w:r>
            <w:r w:rsidRPr="00E522D8">
              <w:rPr>
                <w:rFonts w:ascii="標楷體" w:eastAsia="標楷體" w:hAnsi="標楷體" w:cs="SimSun"/>
                <w:spacing w:val="-24"/>
                <w:szCs w:val="24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24"/>
                <w:szCs w:val="24"/>
              </w:rPr>
              <w:t>2</w:t>
            </w:r>
            <w:r w:rsidRPr="00E522D8">
              <w:rPr>
                <w:rFonts w:ascii="標楷體" w:eastAsia="標楷體" w:hAnsi="標楷體" w:cs="SimSun"/>
                <w:color w:val="000000"/>
                <w:spacing w:val="-48"/>
                <w:szCs w:val="24"/>
              </w:rPr>
              <w:t>志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  <w:t>願</w:t>
            </w:r>
            <w:r w:rsidRPr="00E522D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序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46"/>
              <w:ind w:left="21" w:right="28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學校</w:t>
            </w:r>
          </w:p>
          <w:p w:rsidR="002D1204" w:rsidRPr="00E522D8" w:rsidRDefault="002D1204" w:rsidP="0067245B">
            <w:pPr>
              <w:jc w:val="center"/>
              <w:rPr>
                <w:rFonts w:ascii="標楷體" w:eastAsia="標楷體" w:hAnsi="標楷體"/>
              </w:rPr>
            </w:pPr>
          </w:p>
          <w:p w:rsidR="002D1204" w:rsidRPr="00E522D8" w:rsidRDefault="002D1204" w:rsidP="0067245B">
            <w:pPr>
              <w:autoSpaceDE w:val="0"/>
              <w:autoSpaceDN w:val="0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9</w:t>
            </w:r>
            <w:r w:rsidRPr="00E522D8">
              <w:rPr>
                <w:rFonts w:ascii="標楷體" w:eastAsia="標楷體" w:hAnsi="標楷體" w:cs="SimSun"/>
                <w:color w:val="000000"/>
                <w:spacing w:val="-6"/>
                <w:szCs w:val="24"/>
              </w:rPr>
              <w:t>分</w:t>
            </w:r>
          </w:p>
        </w:tc>
        <w:tc>
          <w:tcPr>
            <w:tcW w:w="684" w:type="dxa"/>
            <w:gridSpan w:val="2"/>
          </w:tcPr>
          <w:p w:rsidR="002D1204" w:rsidRDefault="002D1204" w:rsidP="0067245B">
            <w:pPr>
              <w:autoSpaceDE w:val="0"/>
              <w:autoSpaceDN w:val="0"/>
              <w:spacing w:before="46"/>
              <w:ind w:left="24" w:right="28"/>
              <w:jc w:val="center"/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3"/>
                <w:szCs w:val="24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pacing w:val="2"/>
                <w:szCs w:val="24"/>
              </w:rPr>
              <w:t>3</w:t>
            </w:r>
            <w:r w:rsidRPr="00E522D8">
              <w:rPr>
                <w:rFonts w:ascii="標楷體" w:eastAsia="標楷體" w:hAnsi="標楷體" w:cs="SimSun"/>
                <w:color w:val="000000"/>
                <w:spacing w:val="4"/>
                <w:szCs w:val="24"/>
              </w:rPr>
              <w:t>志</w:t>
            </w:r>
            <w:r w:rsidRPr="00E522D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願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  <w:t>序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46"/>
              <w:ind w:left="24" w:right="28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學校</w:t>
            </w:r>
          </w:p>
          <w:p w:rsidR="002D1204" w:rsidRPr="00E522D8" w:rsidRDefault="002D1204" w:rsidP="0067245B">
            <w:pPr>
              <w:jc w:val="center"/>
              <w:rPr>
                <w:rFonts w:ascii="標楷體" w:eastAsia="標楷體" w:hAnsi="標楷體"/>
              </w:rPr>
            </w:pPr>
          </w:p>
          <w:p w:rsidR="002D1204" w:rsidRPr="00E522D8" w:rsidRDefault="002D1204" w:rsidP="0067245B">
            <w:pPr>
              <w:autoSpaceDE w:val="0"/>
              <w:autoSpaceDN w:val="0"/>
              <w:ind w:left="24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8</w:t>
            </w:r>
            <w:r w:rsidRPr="00E522D8">
              <w:rPr>
                <w:rFonts w:ascii="標楷體" w:eastAsia="標楷體" w:hAnsi="標楷體" w:cs="SimSun"/>
                <w:color w:val="000000"/>
                <w:spacing w:val="-5"/>
                <w:szCs w:val="24"/>
              </w:rPr>
              <w:t>分</w:t>
            </w:r>
          </w:p>
        </w:tc>
        <w:tc>
          <w:tcPr>
            <w:tcW w:w="678" w:type="dxa"/>
            <w:gridSpan w:val="2"/>
          </w:tcPr>
          <w:p w:rsidR="002D1204" w:rsidRDefault="002D1204" w:rsidP="0067245B">
            <w:pPr>
              <w:autoSpaceDE w:val="0"/>
              <w:autoSpaceDN w:val="0"/>
              <w:spacing w:before="46"/>
              <w:ind w:left="21" w:right="28"/>
              <w:jc w:val="center"/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2"/>
                <w:szCs w:val="24"/>
              </w:rPr>
              <w:t>第4志</w:t>
            </w:r>
            <w:r w:rsidRPr="00E522D8">
              <w:rPr>
                <w:rFonts w:ascii="標楷體" w:eastAsia="標楷體" w:hAnsi="標楷體" w:cs="SimSun"/>
                <w:color w:val="000000"/>
                <w:spacing w:val="-9"/>
                <w:szCs w:val="24"/>
              </w:rPr>
              <w:t>願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  <w:t>序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46"/>
              <w:ind w:left="21" w:right="28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5"/>
                <w:szCs w:val="24"/>
              </w:rPr>
              <w:t>學校</w:t>
            </w:r>
          </w:p>
          <w:p w:rsidR="002D1204" w:rsidRPr="00E522D8" w:rsidRDefault="002D1204" w:rsidP="0067245B">
            <w:pPr>
              <w:jc w:val="center"/>
              <w:rPr>
                <w:rFonts w:ascii="標楷體" w:eastAsia="標楷體" w:hAnsi="標楷體"/>
              </w:rPr>
            </w:pPr>
          </w:p>
          <w:p w:rsidR="002D1204" w:rsidRPr="00E522D8" w:rsidRDefault="002D1204" w:rsidP="0067245B">
            <w:pPr>
              <w:autoSpaceDE w:val="0"/>
              <w:autoSpaceDN w:val="0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7</w:t>
            </w:r>
            <w:r w:rsidRPr="00E522D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分</w:t>
            </w:r>
          </w:p>
        </w:tc>
        <w:tc>
          <w:tcPr>
            <w:tcW w:w="689" w:type="dxa"/>
          </w:tcPr>
          <w:p w:rsidR="002D1204" w:rsidRDefault="002D1204" w:rsidP="0067245B">
            <w:pPr>
              <w:autoSpaceDE w:val="0"/>
              <w:autoSpaceDN w:val="0"/>
              <w:spacing w:before="46"/>
              <w:ind w:left="19" w:right="26"/>
              <w:jc w:val="center"/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4"/>
                <w:szCs w:val="24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pacing w:val="2"/>
                <w:szCs w:val="24"/>
              </w:rPr>
              <w:t>5</w:t>
            </w:r>
            <w:r w:rsidRPr="00E522D8">
              <w:rPr>
                <w:rFonts w:ascii="標楷體" w:eastAsia="標楷體" w:hAnsi="標楷體" w:cs="SimSun"/>
                <w:color w:val="000000"/>
                <w:spacing w:val="5"/>
                <w:szCs w:val="24"/>
              </w:rPr>
              <w:t>志</w:t>
            </w:r>
            <w:r w:rsidRPr="00E522D8">
              <w:rPr>
                <w:rFonts w:ascii="標楷體" w:eastAsia="標楷體" w:hAnsi="標楷體" w:cs="SimSun"/>
                <w:color w:val="000000"/>
                <w:spacing w:val="-9"/>
                <w:szCs w:val="24"/>
              </w:rPr>
              <w:t>願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  <w:t>序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46"/>
              <w:ind w:left="19" w:right="26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5"/>
                <w:szCs w:val="24"/>
              </w:rPr>
              <w:t>學校</w:t>
            </w:r>
          </w:p>
          <w:p w:rsidR="002D1204" w:rsidRPr="00E522D8" w:rsidRDefault="002D1204" w:rsidP="0067245B">
            <w:pPr>
              <w:jc w:val="center"/>
              <w:rPr>
                <w:rFonts w:ascii="標楷體" w:eastAsia="標楷體" w:hAnsi="標楷體"/>
              </w:rPr>
            </w:pPr>
          </w:p>
          <w:p w:rsidR="002D1204" w:rsidRPr="00E522D8" w:rsidRDefault="002D1204" w:rsidP="0067245B">
            <w:pPr>
              <w:autoSpaceDE w:val="0"/>
              <w:autoSpaceDN w:val="0"/>
              <w:ind w:left="19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6</w:t>
            </w:r>
            <w:r w:rsidRPr="00E522D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分</w:t>
            </w:r>
          </w:p>
        </w:tc>
        <w:tc>
          <w:tcPr>
            <w:tcW w:w="602" w:type="dxa"/>
            <w:vAlign w:val="center"/>
          </w:tcPr>
          <w:p w:rsidR="002D1204" w:rsidRPr="00E522D8" w:rsidRDefault="002D1204" w:rsidP="0067245B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10</w:t>
            </w: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分</w:t>
            </w:r>
          </w:p>
        </w:tc>
        <w:tc>
          <w:tcPr>
            <w:tcW w:w="3588" w:type="dxa"/>
          </w:tcPr>
          <w:p w:rsidR="002D1204" w:rsidRPr="00E522D8" w:rsidRDefault="002D1204" w:rsidP="0067245B">
            <w:pPr>
              <w:autoSpaceDE w:val="0"/>
              <w:autoSpaceDN w:val="0"/>
              <w:spacing w:before="63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學生參考國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中學生生涯輔導紀錄手冊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之生涯發展規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劃書，選填志願。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1.</w:t>
            </w:r>
            <w:r w:rsidRPr="00E522D8">
              <w:rPr>
                <w:rFonts w:ascii="標楷體" w:eastAsia="標楷體" w:hAnsi="標楷體" w:cs="SimSun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每一志願序至多可選填</w:t>
            </w:r>
            <w:r w:rsidRPr="00E522D8">
              <w:rPr>
                <w:rFonts w:ascii="標楷體" w:eastAsia="標楷體" w:hAnsi="標楷體" w:cs="SimSun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3</w:t>
            </w:r>
            <w:r w:rsidRPr="00E522D8">
              <w:rPr>
                <w:rFonts w:ascii="標楷體" w:eastAsia="標楷體" w:hAnsi="標楷體" w:cs="SimSun"/>
                <w:spacing w:val="-8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校為一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38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群組，其志願序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積分相同。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5" w:line="267" w:lineRule="auto"/>
              <w:ind w:left="384" w:right="33" w:hanging="360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2"/>
                <w:sz w:val="22"/>
              </w:rPr>
              <w:t>2.</w:t>
            </w:r>
            <w:r w:rsidRPr="00E522D8">
              <w:rPr>
                <w:rFonts w:ascii="標楷體" w:eastAsia="標楷體" w:hAnsi="標楷體" w:cs="SimSun"/>
                <w:spacing w:val="41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4"/>
                <w:sz w:val="22"/>
              </w:rPr>
              <w:t>同一志願序學校如有多科別，</w:t>
            </w:r>
            <w:proofErr w:type="gramStart"/>
            <w:r w:rsidRPr="00E522D8">
              <w:rPr>
                <w:rFonts w:ascii="標楷體" w:eastAsia="標楷體" w:hAnsi="標楷體" w:cs="SimSun"/>
                <w:color w:val="000000"/>
                <w:spacing w:val="4"/>
                <w:sz w:val="22"/>
              </w:rPr>
              <w:t>選</w:t>
            </w:r>
            <w:r w:rsidRPr="00E522D8">
              <w:rPr>
                <w:rFonts w:ascii="標楷體" w:eastAsia="標楷體" w:hAnsi="標楷體" w:cs="SimSun"/>
                <w:color w:val="000000"/>
                <w:spacing w:val="6"/>
                <w:sz w:val="22"/>
              </w:rPr>
              <w:t>填時</w:t>
            </w:r>
            <w:r w:rsidRPr="00E522D8">
              <w:rPr>
                <w:rFonts w:ascii="標楷體" w:eastAsia="標楷體" w:hAnsi="標楷體" w:cs="SimSun"/>
                <w:color w:val="000000"/>
                <w:spacing w:val="5"/>
                <w:sz w:val="22"/>
              </w:rPr>
              <w:t>視為</w:t>
            </w:r>
            <w:proofErr w:type="gramEnd"/>
            <w:r w:rsidRPr="00E522D8">
              <w:rPr>
                <w:rFonts w:ascii="標楷體" w:eastAsia="標楷體" w:hAnsi="標楷體" w:cs="SimSun"/>
                <w:color w:val="000000"/>
                <w:spacing w:val="5"/>
                <w:sz w:val="22"/>
              </w:rPr>
              <w:t>同一志願序，其志願序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積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分相同。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5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3.</w:t>
            </w:r>
            <w:r w:rsidRPr="00E522D8">
              <w:rPr>
                <w:rFonts w:ascii="標楷體" w:eastAsia="標楷體" w:hAnsi="標楷體" w:cs="SimSun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同一學校第</w:t>
            </w:r>
            <w:r w:rsidRPr="00E522D8">
              <w:rPr>
                <w:rFonts w:ascii="標楷體" w:eastAsia="標楷體" w:hAnsi="標楷體" w:cs="SimSun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2</w:t>
            </w:r>
            <w:r w:rsidRPr="00E522D8">
              <w:rPr>
                <w:rFonts w:ascii="標楷體" w:eastAsia="標楷體" w:hAnsi="標楷體" w:cs="SimSun"/>
                <w:spacing w:val="-6"/>
                <w:sz w:val="22"/>
              </w:rPr>
              <w:t xml:space="preserve"> </w:t>
            </w:r>
            <w:proofErr w:type="gramStart"/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次選填</w:t>
            </w:r>
            <w:proofErr w:type="gramEnd"/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，視為不同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38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志願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序。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4.</w:t>
            </w:r>
            <w:r w:rsidRPr="00E522D8">
              <w:rPr>
                <w:rFonts w:ascii="標楷體" w:eastAsia="標楷體" w:hAnsi="標楷體" w:cs="SimSun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第</w:t>
            </w:r>
            <w:r w:rsidRPr="00E522D8">
              <w:rPr>
                <w:rFonts w:ascii="標楷體" w:eastAsia="標楷體" w:hAnsi="標楷體" w:cs="SimSun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6</w:t>
            </w:r>
            <w:r w:rsidRPr="00E522D8">
              <w:rPr>
                <w:rFonts w:ascii="標楷體" w:eastAsia="標楷體" w:hAnsi="標楷體" w:cs="SimSun"/>
                <w:spacing w:val="-6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志願序(含)後志願</w:t>
            </w:r>
            <w:proofErr w:type="gramStart"/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選填以單</w:t>
            </w:r>
            <w:proofErr w:type="gramEnd"/>
          </w:p>
          <w:p w:rsidR="002D1204" w:rsidRPr="00E522D8" w:rsidRDefault="002D1204" w:rsidP="0067245B">
            <w:pPr>
              <w:autoSpaceDE w:val="0"/>
              <w:autoSpaceDN w:val="0"/>
              <w:spacing w:before="35"/>
              <w:ind w:left="38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1"/>
                <w:sz w:val="22"/>
              </w:rPr>
              <w:t>科為單位，以</w:t>
            </w:r>
            <w:r w:rsidRPr="00E522D8">
              <w:rPr>
                <w:rFonts w:ascii="標楷體" w:eastAsia="標楷體" w:hAnsi="標楷體" w:cs="SimSun"/>
                <w:spacing w:val="-5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4"/>
                <w:sz w:val="22"/>
              </w:rPr>
              <w:t>5</w:t>
            </w:r>
            <w:r w:rsidRPr="00E522D8">
              <w:rPr>
                <w:rFonts w:ascii="標楷體" w:eastAsia="標楷體" w:hAnsi="標楷體" w:cs="SimSun"/>
                <w:spacing w:val="-6"/>
                <w:sz w:val="22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11"/>
                <w:sz w:val="22"/>
              </w:rPr>
              <w:t>分計。</w:t>
            </w:r>
          </w:p>
        </w:tc>
      </w:tr>
      <w:tr w:rsidR="002D1204" w:rsidRPr="00E522D8" w:rsidTr="0067245B">
        <w:trPr>
          <w:trHeight w:hRule="exact" w:val="967"/>
          <w:jc w:val="center"/>
        </w:trPr>
        <w:tc>
          <w:tcPr>
            <w:tcW w:w="974" w:type="dxa"/>
            <w:vMerge w:val="restart"/>
          </w:tcPr>
          <w:p w:rsidR="002D1204" w:rsidRPr="00E522D8" w:rsidRDefault="002D1204" w:rsidP="0067245B">
            <w:pPr>
              <w:autoSpaceDE w:val="0"/>
              <w:autoSpaceDN w:val="0"/>
              <w:spacing w:before="46" w:line="246" w:lineRule="auto"/>
              <w:ind w:left="266" w:right="463" w:hanging="240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2.</w:t>
            </w:r>
            <w:r w:rsidRPr="00E522D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多</w:t>
            </w:r>
            <w:r w:rsidRPr="00E522D8">
              <w:rPr>
                <w:rFonts w:ascii="標楷體" w:eastAsia="標楷體" w:hAnsi="標楷體" w:cs="SimSun"/>
                <w:color w:val="000000"/>
                <w:spacing w:val="-15"/>
                <w:szCs w:val="24"/>
              </w:rPr>
              <w:t>元學習表</w:t>
            </w:r>
            <w:r w:rsidRPr="00E522D8">
              <w:rPr>
                <w:rFonts w:ascii="標楷體" w:eastAsia="標楷體" w:hAnsi="標楷體" w:cs="SimSun"/>
                <w:color w:val="000000"/>
                <w:spacing w:val="-19"/>
                <w:szCs w:val="24"/>
              </w:rPr>
              <w:t>現</w:t>
            </w:r>
          </w:p>
        </w:tc>
        <w:tc>
          <w:tcPr>
            <w:tcW w:w="1078" w:type="dxa"/>
            <w:vMerge w:val="restart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競賽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成績</w:t>
            </w:r>
          </w:p>
        </w:tc>
        <w:tc>
          <w:tcPr>
            <w:tcW w:w="761" w:type="dxa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 w:cs="SimSun"/>
                <w:spacing w:val="-15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國</w:t>
            </w:r>
            <w:r w:rsidRPr="00E522D8">
              <w:rPr>
                <w:rFonts w:ascii="標楷體" w:eastAsia="標楷體" w:hAnsi="標楷體" w:cs="SimSun"/>
                <w:spacing w:val="-13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28"/>
                <w:sz w:val="20"/>
                <w:szCs w:val="20"/>
              </w:rPr>
              <w:t>際</w:t>
            </w:r>
            <w:r w:rsidRPr="00E522D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</w:p>
          <w:p w:rsidR="002D1204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一名</w:t>
            </w:r>
          </w:p>
          <w:p w:rsidR="002D1204" w:rsidRPr="00E522D8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</w:rPr>
              <w:t>10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741" w:type="dxa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</w:rPr>
              <w:t>國</w:t>
            </w:r>
            <w:r w:rsidRPr="00E522D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</w:rPr>
              <w:t>際</w:t>
            </w:r>
          </w:p>
          <w:p w:rsidR="002D1204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 w:cs="SimSun"/>
                <w:color w:val="000000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spacing w:val="-17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33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二名</w:t>
            </w:r>
          </w:p>
          <w:p w:rsidR="002D1204" w:rsidRPr="00E522D8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9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684" w:type="dxa"/>
            <w:gridSpan w:val="2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spacing w:line="270" w:lineRule="auto"/>
              <w:ind w:left="24" w:right="27"/>
              <w:jc w:val="center"/>
              <w:rPr>
                <w:rFonts w:ascii="標楷體" w:eastAsia="標楷體" w:hAnsi="標楷體" w:cs="SimSun"/>
                <w:color w:val="000000"/>
                <w:spacing w:val="2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2"/>
                <w:sz w:val="20"/>
                <w:szCs w:val="20"/>
              </w:rPr>
              <w:t>國際</w:t>
            </w:r>
          </w:p>
          <w:p w:rsidR="002D1204" w:rsidRPr="00E522D8" w:rsidRDefault="002D1204" w:rsidP="0067245B">
            <w:pPr>
              <w:autoSpaceDE w:val="0"/>
              <w:autoSpaceDN w:val="0"/>
              <w:spacing w:line="270" w:lineRule="auto"/>
              <w:ind w:left="24" w:right="27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2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三名</w:t>
            </w:r>
            <w:r w:rsidRPr="00E522D8">
              <w:rPr>
                <w:rFonts w:ascii="標楷體" w:eastAsia="標楷體" w:hAnsi="標楷體" w:cs="SimSun"/>
                <w:spacing w:val="12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8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1367" w:type="dxa"/>
            <w:gridSpan w:val="3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ind w:left="21"/>
              <w:jc w:val="center"/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</w:rPr>
              <w:t>國際</w:t>
            </w:r>
          </w:p>
          <w:p w:rsidR="002D1204" w:rsidRPr="00E522D8" w:rsidRDefault="002D1204" w:rsidP="0067245B">
            <w:pPr>
              <w:autoSpaceDE w:val="0"/>
              <w:autoSpaceDN w:val="0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</w:rPr>
              <w:t>四至八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59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名</w:t>
            </w:r>
            <w:r w:rsidRPr="00E522D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7</w:t>
            </w:r>
            <w:r w:rsidRPr="00E522D8">
              <w:rPr>
                <w:rFonts w:ascii="標楷體" w:eastAsia="標楷體" w:hAnsi="標楷體" w:cs="SimSun"/>
                <w:spacing w:val="-16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分</w:t>
            </w:r>
          </w:p>
        </w:tc>
        <w:tc>
          <w:tcPr>
            <w:tcW w:w="602" w:type="dxa"/>
            <w:vMerge w:val="restart"/>
            <w:vAlign w:val="center"/>
          </w:tcPr>
          <w:p w:rsidR="002D1204" w:rsidRDefault="002D1204" w:rsidP="0067245B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15"/>
                <w:szCs w:val="24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5"/>
                <w:szCs w:val="24"/>
              </w:rPr>
              <w:t>最高</w:t>
            </w:r>
            <w:proofErr w:type="gramStart"/>
            <w:r w:rsidRPr="00E522D8">
              <w:rPr>
                <w:rFonts w:ascii="標楷體" w:eastAsia="標楷體" w:hAnsi="標楷體" w:cs="SimSun"/>
                <w:color w:val="000000"/>
                <w:spacing w:val="-15"/>
                <w:szCs w:val="24"/>
              </w:rPr>
              <w:t>採</w:t>
            </w:r>
            <w:proofErr w:type="gramEnd"/>
            <w:r w:rsidRPr="00E522D8">
              <w:rPr>
                <w:rFonts w:ascii="標楷體" w:eastAsia="標楷體" w:hAnsi="標楷體" w:cs="SimSun"/>
                <w:color w:val="000000"/>
                <w:spacing w:val="-15"/>
                <w:szCs w:val="24"/>
              </w:rPr>
              <w:t>計</w:t>
            </w:r>
          </w:p>
          <w:p w:rsidR="002D1204" w:rsidRPr="00E522D8" w:rsidRDefault="002D1204" w:rsidP="0067245B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68"/>
                <w:szCs w:val="24"/>
              </w:rPr>
              <w:t>50</w:t>
            </w:r>
            <w:r w:rsidRPr="00E522D8">
              <w:rPr>
                <w:rFonts w:ascii="標楷體" w:eastAsia="標楷體" w:hAnsi="標楷體" w:cs="SimSun"/>
                <w:szCs w:val="24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19"/>
                <w:szCs w:val="24"/>
              </w:rPr>
              <w:t>分</w:t>
            </w:r>
          </w:p>
        </w:tc>
        <w:tc>
          <w:tcPr>
            <w:tcW w:w="3588" w:type="dxa"/>
            <w:vMerge w:val="restart"/>
          </w:tcPr>
          <w:p w:rsidR="002D1204" w:rsidRPr="00E522D8" w:rsidRDefault="002D1204" w:rsidP="0067245B">
            <w:pPr>
              <w:autoSpaceDE w:val="0"/>
              <w:autoSpaceDN w:val="0"/>
              <w:spacing w:before="63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1.限國中階段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(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七上至九上五學期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)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獲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24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得之成績始</w:t>
            </w:r>
            <w:proofErr w:type="gramStart"/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採</w:t>
            </w:r>
            <w:proofErr w:type="gramEnd"/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計。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5" w:line="267" w:lineRule="auto"/>
              <w:ind w:left="244" w:right="257" w:hanging="220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2.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競賽項目：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科學展覽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、各學科能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力競賽、語文類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競賽、藝能類競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賽、運動類競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賽。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5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3.同一性質或同一項目之競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賽，僅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24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擇優計分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一次。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4.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本項最高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10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分。</w:t>
            </w:r>
          </w:p>
        </w:tc>
      </w:tr>
      <w:tr w:rsidR="002D1204" w:rsidRPr="00E522D8" w:rsidTr="0067245B">
        <w:trPr>
          <w:trHeight w:hRule="exact" w:val="967"/>
          <w:jc w:val="center"/>
        </w:trPr>
        <w:tc>
          <w:tcPr>
            <w:tcW w:w="974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 w:cs="SimSun"/>
                <w:spacing w:val="-15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全</w:t>
            </w:r>
            <w:r w:rsidRPr="00E522D8">
              <w:rPr>
                <w:rFonts w:ascii="標楷體" w:eastAsia="標楷體" w:hAnsi="標楷體" w:cs="SimSun"/>
                <w:spacing w:val="-13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28"/>
                <w:sz w:val="20"/>
                <w:szCs w:val="20"/>
              </w:rPr>
              <w:t>國</w:t>
            </w:r>
          </w:p>
          <w:p w:rsidR="002D1204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 w:cs="SimSun"/>
                <w:spacing w:val="-10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一名</w:t>
            </w:r>
          </w:p>
          <w:p w:rsidR="002D1204" w:rsidRPr="00E522D8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7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741" w:type="dxa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 w:cs="SimSun"/>
                <w:spacing w:val="-17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</w:rPr>
              <w:t>全</w:t>
            </w:r>
            <w:r w:rsidRPr="00E522D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</w:rPr>
              <w:t>國</w:t>
            </w:r>
          </w:p>
          <w:p w:rsidR="002D1204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 w:cs="SimSun"/>
                <w:color w:val="000000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3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二名</w:t>
            </w:r>
          </w:p>
          <w:p w:rsidR="002D1204" w:rsidRPr="00E522D8" w:rsidRDefault="002D1204" w:rsidP="0067245B">
            <w:pPr>
              <w:autoSpaceDE w:val="0"/>
              <w:autoSpaceDN w:val="0"/>
              <w:spacing w:line="270" w:lineRule="auto"/>
              <w:ind w:left="21" w:right="27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6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684" w:type="dxa"/>
            <w:gridSpan w:val="2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spacing w:line="270" w:lineRule="auto"/>
              <w:ind w:left="24" w:right="27"/>
              <w:jc w:val="center"/>
              <w:rPr>
                <w:rFonts w:ascii="標楷體" w:eastAsia="標楷體" w:hAnsi="標楷體" w:cs="SimSun"/>
                <w:color w:val="000000"/>
                <w:spacing w:val="2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2"/>
                <w:sz w:val="20"/>
                <w:szCs w:val="20"/>
              </w:rPr>
              <w:t>全國</w:t>
            </w:r>
          </w:p>
          <w:p w:rsidR="002D1204" w:rsidRPr="00E522D8" w:rsidRDefault="002D1204" w:rsidP="0067245B">
            <w:pPr>
              <w:autoSpaceDE w:val="0"/>
              <w:autoSpaceDN w:val="0"/>
              <w:spacing w:line="270" w:lineRule="auto"/>
              <w:ind w:left="24" w:right="27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2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三名</w:t>
            </w:r>
            <w:r w:rsidRPr="00E522D8">
              <w:rPr>
                <w:rFonts w:ascii="標楷體" w:eastAsia="標楷體" w:hAnsi="標楷體" w:cs="SimSun"/>
                <w:spacing w:val="12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5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1367" w:type="dxa"/>
            <w:gridSpan w:val="3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ind w:left="21"/>
              <w:jc w:val="center"/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</w:rPr>
              <w:t>全國</w:t>
            </w:r>
          </w:p>
          <w:p w:rsidR="002D1204" w:rsidRPr="00E522D8" w:rsidRDefault="002D1204" w:rsidP="0067245B">
            <w:pPr>
              <w:autoSpaceDE w:val="0"/>
              <w:autoSpaceDN w:val="0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</w:rPr>
              <w:t>四至八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59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名</w:t>
            </w:r>
            <w:r w:rsidRPr="00E522D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4</w:t>
            </w:r>
            <w:r w:rsidRPr="00E522D8">
              <w:rPr>
                <w:rFonts w:ascii="標楷體" w:eastAsia="標楷體" w:hAnsi="標楷體" w:cs="SimSun"/>
                <w:spacing w:val="-16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分</w:t>
            </w:r>
          </w:p>
        </w:tc>
        <w:tc>
          <w:tcPr>
            <w:tcW w:w="602" w:type="dxa"/>
            <w:vMerge/>
            <w:vAlign w:val="center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3588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</w:tr>
      <w:tr w:rsidR="002D1204" w:rsidRPr="00E522D8" w:rsidTr="0067245B">
        <w:trPr>
          <w:trHeight w:hRule="exact" w:val="1075"/>
          <w:jc w:val="center"/>
        </w:trPr>
        <w:tc>
          <w:tcPr>
            <w:tcW w:w="974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spacing w:line="294" w:lineRule="auto"/>
              <w:ind w:left="21" w:right="27"/>
              <w:jc w:val="center"/>
              <w:rPr>
                <w:rFonts w:ascii="標楷體" w:eastAsia="標楷體" w:hAnsi="標楷體" w:cs="SimSun"/>
                <w:spacing w:val="-15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縣</w:t>
            </w:r>
            <w:r w:rsidRPr="00E522D8">
              <w:rPr>
                <w:rFonts w:ascii="標楷體" w:eastAsia="標楷體" w:hAnsi="標楷體" w:cs="SimSun"/>
                <w:spacing w:val="-13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28"/>
                <w:sz w:val="20"/>
                <w:szCs w:val="20"/>
              </w:rPr>
              <w:t>市</w:t>
            </w:r>
          </w:p>
          <w:p w:rsidR="002D1204" w:rsidRPr="00E522D8" w:rsidRDefault="002D1204" w:rsidP="0067245B">
            <w:pPr>
              <w:autoSpaceDE w:val="0"/>
              <w:autoSpaceDN w:val="0"/>
              <w:spacing w:line="294" w:lineRule="auto"/>
              <w:ind w:left="21" w:right="27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一名</w:t>
            </w:r>
            <w:r w:rsidRPr="00E522D8">
              <w:rPr>
                <w:rFonts w:ascii="標楷體" w:eastAsia="標楷體" w:hAnsi="標楷體" w:cs="SimSun"/>
                <w:spacing w:val="-10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4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741" w:type="dxa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spacing w:line="294" w:lineRule="auto"/>
              <w:ind w:left="21" w:right="27"/>
              <w:jc w:val="center"/>
              <w:rPr>
                <w:rFonts w:ascii="標楷體" w:eastAsia="標楷體" w:hAnsi="標楷體" w:cs="SimSun"/>
                <w:spacing w:val="-17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</w:rPr>
              <w:t>縣</w:t>
            </w:r>
            <w:r w:rsidRPr="00E522D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</w:rPr>
              <w:t>市</w:t>
            </w:r>
            <w:r w:rsidRPr="00E522D8">
              <w:rPr>
                <w:rFonts w:ascii="標楷體" w:eastAsia="標楷體" w:hAnsi="標楷體" w:cs="SimSun"/>
                <w:spacing w:val="-17"/>
                <w:sz w:val="20"/>
                <w:szCs w:val="20"/>
              </w:rPr>
              <w:t xml:space="preserve"> </w:t>
            </w:r>
          </w:p>
          <w:p w:rsidR="002D1204" w:rsidRDefault="002D1204" w:rsidP="0067245B">
            <w:pPr>
              <w:autoSpaceDE w:val="0"/>
              <w:autoSpaceDN w:val="0"/>
              <w:spacing w:line="294" w:lineRule="auto"/>
              <w:ind w:left="21" w:right="27"/>
              <w:jc w:val="center"/>
              <w:rPr>
                <w:rFonts w:ascii="標楷體" w:eastAsia="標楷體" w:hAnsi="標楷體" w:cs="SimSun"/>
                <w:color w:val="000000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3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二名</w:t>
            </w:r>
          </w:p>
          <w:p w:rsidR="002D1204" w:rsidRPr="00E522D8" w:rsidRDefault="002D1204" w:rsidP="0067245B">
            <w:pPr>
              <w:autoSpaceDE w:val="0"/>
              <w:autoSpaceDN w:val="0"/>
              <w:spacing w:line="294" w:lineRule="auto"/>
              <w:ind w:left="21" w:right="27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3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684" w:type="dxa"/>
            <w:gridSpan w:val="2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spacing w:line="294" w:lineRule="auto"/>
              <w:ind w:left="24" w:right="27"/>
              <w:jc w:val="center"/>
              <w:rPr>
                <w:rFonts w:ascii="標楷體" w:eastAsia="標楷體" w:hAnsi="標楷體" w:cs="SimSun"/>
                <w:color w:val="000000"/>
                <w:spacing w:val="2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2"/>
                <w:sz w:val="20"/>
                <w:szCs w:val="20"/>
              </w:rPr>
              <w:t>縣市</w:t>
            </w:r>
          </w:p>
          <w:p w:rsidR="002D1204" w:rsidRPr="00E522D8" w:rsidRDefault="002D1204" w:rsidP="0067245B">
            <w:pPr>
              <w:autoSpaceDE w:val="0"/>
              <w:autoSpaceDN w:val="0"/>
              <w:spacing w:line="294" w:lineRule="auto"/>
              <w:ind w:left="24" w:right="27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2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三名</w:t>
            </w:r>
            <w:r w:rsidRPr="00E522D8">
              <w:rPr>
                <w:rFonts w:ascii="標楷體" w:eastAsia="標楷體" w:hAnsi="標楷體" w:cs="SimSun"/>
                <w:spacing w:val="12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2</w:t>
            </w:r>
            <w:r w:rsidRPr="00E522D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1367" w:type="dxa"/>
            <w:gridSpan w:val="3"/>
          </w:tcPr>
          <w:p w:rsidR="002D1204" w:rsidRPr="00E522D8" w:rsidRDefault="002D1204" w:rsidP="0067245B">
            <w:pPr>
              <w:spacing w:line="82" w:lineRule="exact"/>
              <w:jc w:val="center"/>
              <w:rPr>
                <w:rFonts w:ascii="標楷體" w:eastAsia="標楷體" w:hAnsi="標楷體"/>
              </w:rPr>
            </w:pPr>
          </w:p>
          <w:p w:rsidR="002D1204" w:rsidRDefault="002D1204" w:rsidP="0067245B">
            <w:pPr>
              <w:autoSpaceDE w:val="0"/>
              <w:autoSpaceDN w:val="0"/>
              <w:ind w:left="21"/>
              <w:jc w:val="center"/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</w:rPr>
              <w:t>縣市</w:t>
            </w:r>
          </w:p>
          <w:p w:rsidR="002D1204" w:rsidRPr="00E522D8" w:rsidRDefault="002D1204" w:rsidP="0067245B">
            <w:pPr>
              <w:autoSpaceDE w:val="0"/>
              <w:autoSpaceDN w:val="0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</w:rPr>
              <w:t>第</w:t>
            </w:r>
            <w:r w:rsidRPr="00E522D8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</w:rPr>
              <w:t>四至八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59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名</w:t>
            </w:r>
            <w:r w:rsidRPr="00E522D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1</w:t>
            </w:r>
            <w:r w:rsidRPr="00E522D8">
              <w:rPr>
                <w:rFonts w:ascii="標楷體" w:eastAsia="標楷體" w:hAnsi="標楷體" w:cs="SimSun"/>
                <w:spacing w:val="-16"/>
                <w:sz w:val="20"/>
                <w:szCs w:val="20"/>
              </w:rPr>
              <w:t xml:space="preserve"> </w:t>
            </w:r>
            <w:r w:rsidRPr="00E522D8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分</w:t>
            </w:r>
          </w:p>
        </w:tc>
        <w:tc>
          <w:tcPr>
            <w:tcW w:w="602" w:type="dxa"/>
            <w:vMerge/>
            <w:vAlign w:val="center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3588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</w:tr>
      <w:tr w:rsidR="002D1204" w:rsidRPr="00E522D8" w:rsidTr="0067245B">
        <w:trPr>
          <w:trHeight w:hRule="exact" w:val="412"/>
          <w:jc w:val="center"/>
        </w:trPr>
        <w:tc>
          <w:tcPr>
            <w:tcW w:w="974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獎勵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紀錄</w:t>
            </w:r>
          </w:p>
        </w:tc>
        <w:tc>
          <w:tcPr>
            <w:tcW w:w="3553" w:type="dxa"/>
            <w:gridSpan w:val="7"/>
            <w:vMerge w:val="restart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vAlign w:val="center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3588" w:type="dxa"/>
            <w:vMerge w:val="restart"/>
          </w:tcPr>
          <w:p w:rsidR="002D1204" w:rsidRPr="00E522D8" w:rsidRDefault="002D1204" w:rsidP="0067245B">
            <w:pPr>
              <w:autoSpaceDE w:val="0"/>
              <w:autoSpaceDN w:val="0"/>
              <w:spacing w:before="63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1.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由國中依學生表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現計算之。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2.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獎勵紀錄、服務學習、社團參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與各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24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單項最高</w:t>
            </w:r>
            <w:proofErr w:type="gramStart"/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採</w:t>
            </w:r>
            <w:proofErr w:type="gramEnd"/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計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15分。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5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3.體適能最高</w:t>
            </w:r>
            <w:proofErr w:type="gramStart"/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採</w:t>
            </w:r>
            <w:proofErr w:type="gramEnd"/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計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10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分。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4.語言認證最高</w:t>
            </w:r>
            <w:proofErr w:type="gramStart"/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採</w:t>
            </w:r>
            <w:proofErr w:type="gramEnd"/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計</w:t>
            </w:r>
            <w:r w:rsidRPr="00E522D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5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分。</w:t>
            </w:r>
          </w:p>
        </w:tc>
      </w:tr>
      <w:tr w:rsidR="002D1204" w:rsidRPr="00E522D8" w:rsidTr="0067245B">
        <w:trPr>
          <w:trHeight w:hRule="exact" w:val="326"/>
          <w:jc w:val="center"/>
        </w:trPr>
        <w:tc>
          <w:tcPr>
            <w:tcW w:w="974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服務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學習</w:t>
            </w:r>
          </w:p>
        </w:tc>
        <w:tc>
          <w:tcPr>
            <w:tcW w:w="3553" w:type="dxa"/>
            <w:gridSpan w:val="7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vAlign w:val="center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3588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</w:tr>
      <w:tr w:rsidR="002D1204" w:rsidRPr="00E522D8" w:rsidTr="0067245B">
        <w:trPr>
          <w:trHeight w:hRule="exact" w:val="369"/>
          <w:jc w:val="center"/>
        </w:trPr>
        <w:tc>
          <w:tcPr>
            <w:tcW w:w="974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社團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參與</w:t>
            </w:r>
          </w:p>
        </w:tc>
        <w:tc>
          <w:tcPr>
            <w:tcW w:w="3553" w:type="dxa"/>
            <w:gridSpan w:val="7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vAlign w:val="center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3588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</w:tr>
      <w:tr w:rsidR="002D1204" w:rsidRPr="00E522D8" w:rsidTr="0067245B">
        <w:trPr>
          <w:trHeight w:hRule="exact" w:val="326"/>
          <w:jc w:val="center"/>
        </w:trPr>
        <w:tc>
          <w:tcPr>
            <w:tcW w:w="974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體適能</w:t>
            </w:r>
          </w:p>
        </w:tc>
        <w:tc>
          <w:tcPr>
            <w:tcW w:w="3553" w:type="dxa"/>
            <w:gridSpan w:val="7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vAlign w:val="center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3588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</w:tr>
      <w:tr w:rsidR="002D1204" w:rsidRPr="00E522D8" w:rsidTr="0067245B">
        <w:trPr>
          <w:trHeight w:hRule="exact" w:val="326"/>
          <w:jc w:val="center"/>
        </w:trPr>
        <w:tc>
          <w:tcPr>
            <w:tcW w:w="974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語言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認證</w:t>
            </w:r>
          </w:p>
        </w:tc>
        <w:tc>
          <w:tcPr>
            <w:tcW w:w="3553" w:type="dxa"/>
            <w:gridSpan w:val="7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vAlign w:val="center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3588" w:type="dxa"/>
            <w:vMerge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</w:tr>
      <w:tr w:rsidR="002D1204" w:rsidRPr="00E522D8" w:rsidTr="0067245B">
        <w:trPr>
          <w:trHeight w:hRule="exact" w:val="648"/>
          <w:jc w:val="center"/>
        </w:trPr>
        <w:tc>
          <w:tcPr>
            <w:tcW w:w="2052" w:type="dxa"/>
            <w:gridSpan w:val="2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6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3.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就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近入學</w:t>
            </w:r>
          </w:p>
        </w:tc>
        <w:tc>
          <w:tcPr>
            <w:tcW w:w="761" w:type="dxa"/>
          </w:tcPr>
          <w:p w:rsidR="002D1204" w:rsidRPr="00E522D8" w:rsidRDefault="002D1204" w:rsidP="0067245B">
            <w:pPr>
              <w:autoSpaceDE w:val="0"/>
              <w:autoSpaceDN w:val="0"/>
              <w:spacing w:before="63"/>
              <w:ind w:left="21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10"/>
                <w:sz w:val="22"/>
              </w:rPr>
              <w:t>符合</w:t>
            </w:r>
            <w:r w:rsidRPr="00E522D8">
              <w:rPr>
                <w:rFonts w:ascii="標楷體" w:eastAsia="標楷體" w:hAnsi="標楷體" w:cs="SimSun"/>
                <w:color w:val="000000"/>
                <w:spacing w:val="6"/>
                <w:sz w:val="22"/>
              </w:rPr>
              <w:t>10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6"/>
              <w:ind w:left="21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7"/>
                <w:sz w:val="22"/>
              </w:rPr>
              <w:t>分</w:t>
            </w:r>
          </w:p>
        </w:tc>
        <w:tc>
          <w:tcPr>
            <w:tcW w:w="861" w:type="dxa"/>
            <w:gridSpan w:val="2"/>
          </w:tcPr>
          <w:p w:rsidR="002D1204" w:rsidRPr="00E522D8" w:rsidRDefault="002D1204" w:rsidP="0067245B">
            <w:pPr>
              <w:autoSpaceDE w:val="0"/>
              <w:autoSpaceDN w:val="0"/>
              <w:spacing w:before="63"/>
              <w:ind w:left="21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不符0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分</w:t>
            </w:r>
          </w:p>
        </w:tc>
        <w:tc>
          <w:tcPr>
            <w:tcW w:w="902" w:type="dxa"/>
            <w:gridSpan w:val="2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center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10</w:t>
            </w: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分</w:t>
            </w:r>
          </w:p>
        </w:tc>
        <w:tc>
          <w:tcPr>
            <w:tcW w:w="3588" w:type="dxa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</w:tr>
      <w:tr w:rsidR="002D1204" w:rsidRPr="00E522D8" w:rsidTr="0067245B">
        <w:trPr>
          <w:trHeight w:hRule="exact" w:val="2247"/>
          <w:jc w:val="center"/>
        </w:trPr>
        <w:tc>
          <w:tcPr>
            <w:tcW w:w="2052" w:type="dxa"/>
            <w:gridSpan w:val="2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6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zCs w:val="24"/>
              </w:rPr>
              <w:t>4.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國中教育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會考</w:t>
            </w:r>
          </w:p>
        </w:tc>
        <w:tc>
          <w:tcPr>
            <w:tcW w:w="761" w:type="dxa"/>
          </w:tcPr>
          <w:p w:rsidR="002D1204" w:rsidRPr="00E522D8" w:rsidRDefault="002D1204" w:rsidP="0067245B">
            <w:pPr>
              <w:autoSpaceDE w:val="0"/>
              <w:autoSpaceDN w:val="0"/>
              <w:spacing w:before="63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精熟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 w:line="267" w:lineRule="auto"/>
              <w:ind w:left="21" w:right="29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3"/>
                <w:sz w:val="22"/>
              </w:rPr>
              <w:t>每</w:t>
            </w:r>
            <w:r w:rsidRPr="00E522D8">
              <w:rPr>
                <w:rFonts w:ascii="標楷體" w:eastAsia="標楷體" w:hAnsi="標楷體" w:cs="SimSun"/>
                <w:color w:val="000000"/>
                <w:spacing w:val="-22"/>
                <w:sz w:val="22"/>
              </w:rPr>
              <w:t>科</w:t>
            </w:r>
            <w:r w:rsidRPr="00E522D8">
              <w:rPr>
                <w:rFonts w:ascii="標楷體" w:eastAsia="標楷體" w:hAnsi="標楷體" w:cs="SimSun"/>
                <w:color w:val="000000"/>
                <w:spacing w:val="-12"/>
                <w:sz w:val="22"/>
              </w:rPr>
              <w:t>6</w:t>
            </w:r>
            <w:r w:rsidRPr="00E522D8">
              <w:rPr>
                <w:rFonts w:ascii="標楷體" w:eastAsia="標楷體" w:hAnsi="標楷體" w:cs="SimSun"/>
                <w:color w:val="000000"/>
                <w:spacing w:val="-7"/>
                <w:sz w:val="22"/>
              </w:rPr>
              <w:t>分</w:t>
            </w:r>
          </w:p>
        </w:tc>
        <w:tc>
          <w:tcPr>
            <w:tcW w:w="861" w:type="dxa"/>
            <w:gridSpan w:val="2"/>
          </w:tcPr>
          <w:p w:rsidR="002D1204" w:rsidRPr="00E522D8" w:rsidRDefault="002D1204" w:rsidP="0067245B">
            <w:pPr>
              <w:autoSpaceDE w:val="0"/>
              <w:autoSpaceDN w:val="0"/>
              <w:spacing w:before="63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基礎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每科4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分</w:t>
            </w:r>
          </w:p>
        </w:tc>
        <w:tc>
          <w:tcPr>
            <w:tcW w:w="902" w:type="dxa"/>
            <w:gridSpan w:val="2"/>
          </w:tcPr>
          <w:p w:rsidR="002D1204" w:rsidRPr="00E522D8" w:rsidRDefault="002D1204" w:rsidP="0067245B">
            <w:pPr>
              <w:autoSpaceDE w:val="0"/>
              <w:autoSpaceDN w:val="0"/>
              <w:spacing w:before="63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待加強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3"/>
              <w:ind w:left="21"/>
              <w:jc w:val="center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每科2分</w:t>
            </w:r>
          </w:p>
        </w:tc>
        <w:tc>
          <w:tcPr>
            <w:tcW w:w="1029" w:type="dxa"/>
            <w:gridSpan w:val="2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center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30</w:t>
            </w: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分</w:t>
            </w:r>
          </w:p>
        </w:tc>
        <w:tc>
          <w:tcPr>
            <w:tcW w:w="3588" w:type="dxa"/>
          </w:tcPr>
          <w:p w:rsidR="002D1204" w:rsidRPr="00E522D8" w:rsidRDefault="002D1204" w:rsidP="0067245B">
            <w:pPr>
              <w:autoSpaceDE w:val="0"/>
              <w:autoSpaceDN w:val="0"/>
              <w:spacing w:before="63" w:line="268" w:lineRule="auto"/>
              <w:ind w:left="24" w:right="31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會考分數換算為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積點，五科加上寫作測驗總積點為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36點，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A++(7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點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)、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A+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(6點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)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、A(5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點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)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、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B++(4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點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)、B+(3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點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)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、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B(2</w:t>
            </w:r>
            <w:r w:rsidRPr="00E522D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點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)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、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C(1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點)。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3" w:line="251" w:lineRule="auto"/>
              <w:ind w:left="24" w:right="31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6"/>
                <w:sz w:val="22"/>
              </w:rPr>
              <w:t>寫作測驗6級分</w:t>
            </w:r>
            <w:r w:rsidRPr="00E522D8">
              <w:rPr>
                <w:rFonts w:ascii="標楷體" w:eastAsia="標楷體" w:hAnsi="標楷體" w:cs="SimSun"/>
                <w:color w:val="000000"/>
                <w:spacing w:val="4"/>
                <w:sz w:val="22"/>
              </w:rPr>
              <w:t>1</w:t>
            </w:r>
            <w:r w:rsidRPr="00E522D8">
              <w:rPr>
                <w:rFonts w:ascii="標楷體" w:eastAsia="標楷體" w:hAnsi="標楷體" w:cs="SimSun"/>
                <w:color w:val="000000"/>
                <w:spacing w:val="7"/>
                <w:sz w:val="22"/>
              </w:rPr>
              <w:t>點、</w:t>
            </w:r>
            <w:r w:rsidRPr="00E522D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5</w:t>
            </w:r>
            <w:r w:rsidRPr="00E522D8">
              <w:rPr>
                <w:rFonts w:ascii="標楷體" w:eastAsia="標楷體" w:hAnsi="標楷體" w:cs="SimSun"/>
                <w:color w:val="000000"/>
                <w:spacing w:val="7"/>
                <w:sz w:val="22"/>
              </w:rPr>
              <w:t>級分</w:t>
            </w:r>
            <w:r w:rsidRPr="00E522D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0.8</w:t>
            </w:r>
            <w:r w:rsidRPr="00E522D8">
              <w:rPr>
                <w:rFonts w:ascii="標楷體" w:eastAsia="標楷體" w:hAnsi="標楷體" w:cs="SimSun"/>
                <w:color w:val="000000"/>
                <w:spacing w:val="7"/>
                <w:sz w:val="22"/>
              </w:rPr>
              <w:t>點、</w:t>
            </w:r>
            <w:r w:rsidRPr="00E522D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4</w:t>
            </w:r>
            <w:r w:rsidRPr="00E522D8">
              <w:rPr>
                <w:rFonts w:ascii="標楷體" w:eastAsia="標楷體" w:hAnsi="標楷體" w:cs="SimSun"/>
                <w:color w:val="000000"/>
                <w:spacing w:val="6"/>
                <w:sz w:val="22"/>
              </w:rPr>
              <w:t>級分</w:t>
            </w:r>
            <w:r w:rsidRPr="00E522D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0.6</w:t>
            </w:r>
            <w:r w:rsidRPr="00E522D8">
              <w:rPr>
                <w:rFonts w:ascii="標楷體" w:eastAsia="標楷體" w:hAnsi="標楷體" w:cs="SimSun"/>
                <w:color w:val="000000"/>
                <w:spacing w:val="7"/>
                <w:sz w:val="22"/>
              </w:rPr>
              <w:t>點、</w:t>
            </w:r>
            <w:r w:rsidRPr="00E522D8">
              <w:rPr>
                <w:rFonts w:ascii="標楷體" w:eastAsia="標楷體" w:hAnsi="標楷體" w:cs="SimSun"/>
                <w:color w:val="000000"/>
                <w:spacing w:val="4"/>
                <w:sz w:val="22"/>
              </w:rPr>
              <w:t>3</w:t>
            </w:r>
            <w:r w:rsidRPr="00E522D8">
              <w:rPr>
                <w:rFonts w:ascii="標楷體" w:eastAsia="標楷體" w:hAnsi="標楷體" w:cs="SimSun"/>
                <w:color w:val="000000"/>
                <w:spacing w:val="6"/>
                <w:sz w:val="22"/>
              </w:rPr>
              <w:t>級分</w:t>
            </w:r>
            <w:r w:rsidRPr="00E522D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0.4</w:t>
            </w:r>
            <w:r w:rsidRPr="00E522D8">
              <w:rPr>
                <w:rFonts w:ascii="標楷體" w:eastAsia="標楷體" w:hAnsi="標楷體" w:cs="SimSun"/>
                <w:color w:val="000000"/>
                <w:spacing w:val="7"/>
                <w:sz w:val="22"/>
              </w:rPr>
              <w:t>點、</w:t>
            </w:r>
            <w:r w:rsidRPr="00E522D8">
              <w:rPr>
                <w:rFonts w:ascii="標楷體" w:eastAsia="標楷體" w:hAnsi="標楷體" w:cs="SimSun"/>
                <w:color w:val="000000"/>
                <w:spacing w:val="4"/>
                <w:sz w:val="22"/>
              </w:rPr>
              <w:t>2</w:t>
            </w:r>
            <w:r w:rsidRPr="00E522D8">
              <w:rPr>
                <w:rFonts w:ascii="標楷體" w:eastAsia="標楷體" w:hAnsi="標楷體" w:cs="SimSun"/>
                <w:color w:val="000000"/>
                <w:spacing w:val="6"/>
                <w:sz w:val="22"/>
              </w:rPr>
              <w:t>級分</w:t>
            </w:r>
            <w:r w:rsidRPr="00E522D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0.2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點、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1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級分0.1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點、0</w:t>
            </w:r>
            <w:r w:rsidRPr="00E522D8">
              <w:rPr>
                <w:rFonts w:ascii="標楷體" w:eastAsia="標楷體" w:hAnsi="標楷體" w:cs="SimSun"/>
                <w:color w:val="000000"/>
                <w:sz w:val="22"/>
              </w:rPr>
              <w:t>級分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0點。</w:t>
            </w:r>
          </w:p>
        </w:tc>
      </w:tr>
      <w:tr w:rsidR="002D1204" w:rsidRPr="00E522D8" w:rsidTr="0067245B">
        <w:trPr>
          <w:trHeight w:hRule="exact" w:val="657"/>
          <w:jc w:val="center"/>
        </w:trPr>
        <w:tc>
          <w:tcPr>
            <w:tcW w:w="5605" w:type="dxa"/>
            <w:gridSpan w:val="9"/>
          </w:tcPr>
          <w:p w:rsidR="002D1204" w:rsidRPr="00E522D8" w:rsidRDefault="002D1204" w:rsidP="0067245B">
            <w:pPr>
              <w:autoSpaceDE w:val="0"/>
              <w:autoSpaceDN w:val="0"/>
              <w:spacing w:before="46"/>
              <w:ind w:left="26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參考</w:t>
            </w:r>
            <w:r w:rsidRPr="00E522D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總分</w:t>
            </w:r>
          </w:p>
        </w:tc>
        <w:tc>
          <w:tcPr>
            <w:tcW w:w="602" w:type="dxa"/>
            <w:vAlign w:val="center"/>
          </w:tcPr>
          <w:p w:rsidR="002D1204" w:rsidRPr="00E522D8" w:rsidRDefault="002D1204" w:rsidP="0067245B">
            <w:pPr>
              <w:spacing w:before="46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100</w:t>
            </w:r>
          </w:p>
          <w:p w:rsidR="002D1204" w:rsidRPr="00E522D8" w:rsidRDefault="002D1204" w:rsidP="0067245B">
            <w:pPr>
              <w:autoSpaceDE w:val="0"/>
              <w:autoSpaceDN w:val="0"/>
              <w:spacing w:before="7"/>
              <w:ind w:left="24"/>
              <w:rPr>
                <w:rFonts w:ascii="標楷體" w:eastAsia="標楷體" w:hAnsi="標楷體"/>
              </w:rPr>
            </w:pPr>
            <w:r w:rsidRPr="00E522D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分</w:t>
            </w:r>
          </w:p>
        </w:tc>
        <w:tc>
          <w:tcPr>
            <w:tcW w:w="3588" w:type="dxa"/>
          </w:tcPr>
          <w:p w:rsidR="002D1204" w:rsidRPr="00E522D8" w:rsidRDefault="002D1204" w:rsidP="0067245B">
            <w:pPr>
              <w:rPr>
                <w:rFonts w:ascii="標楷體" w:eastAsia="標楷體" w:hAnsi="標楷體"/>
              </w:rPr>
            </w:pPr>
          </w:p>
        </w:tc>
      </w:tr>
    </w:tbl>
    <w:p w:rsidR="002D1204" w:rsidRDefault="002D1204" w:rsidP="002D1204">
      <w:pPr>
        <w:sectPr w:rsidR="002D1204" w:rsidSect="00E522D8">
          <w:type w:val="continuous"/>
          <w:pgSz w:w="11906" w:h="16838"/>
          <w:pgMar w:top="1134" w:right="1134" w:bottom="1134" w:left="1134" w:header="0" w:footer="0" w:gutter="0"/>
          <w:cols w:space="720"/>
          <w:docGrid w:linePitch="326"/>
        </w:sectPr>
      </w:pPr>
    </w:p>
    <w:p w:rsidR="002D1204" w:rsidRDefault="002D1204" w:rsidP="002D1204">
      <w:pPr>
        <w:spacing w:line="200" w:lineRule="exact"/>
      </w:pPr>
    </w:p>
    <w:p w:rsidR="002D1204" w:rsidRDefault="002D1204" w:rsidP="002D1204">
      <w:pPr>
        <w:sectPr w:rsidR="002D120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469BC" w:rsidRPr="00551D20" w:rsidRDefault="004469BC" w:rsidP="004469BC">
      <w:pPr>
        <w:widowControl/>
        <w:rPr>
          <w:rFonts w:ascii="標楷體" w:eastAsia="標楷體" w:hAnsi="標楷體"/>
          <w:szCs w:val="24"/>
        </w:rPr>
      </w:pPr>
      <w:r w:rsidRPr="00551D20">
        <w:rPr>
          <w:rStyle w:val="CharAttribute17"/>
          <w:rFonts w:ascii="標楷體" w:eastAsia="標楷體" w:hAnsi="標楷體" w:cs="新細明體" w:hint="eastAsia"/>
          <w:color w:val="000000"/>
          <w:szCs w:val="24"/>
        </w:rPr>
        <w:lastRenderedPageBreak/>
        <w:t>備註：</w:t>
      </w:r>
    </w:p>
    <w:p w:rsidR="004469BC" w:rsidRPr="00551D20" w:rsidRDefault="004469BC" w:rsidP="004469BC">
      <w:pPr>
        <w:pStyle w:val="ParaAttribute185"/>
        <w:spacing w:line="240" w:lineRule="auto"/>
        <w:ind w:left="480" w:hangingChars="200" w:hanging="480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一、競賽成績、獎勵紀錄、社團參與、服務學習及語言認證等項，不得因同一事由重複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採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計加分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。</w:t>
      </w:r>
    </w:p>
    <w:p w:rsidR="004469BC" w:rsidRPr="00551D20" w:rsidRDefault="004469BC" w:rsidP="004469BC">
      <w:pPr>
        <w:pStyle w:val="ParaAttribute185"/>
        <w:spacing w:line="240" w:lineRule="auto"/>
        <w:ind w:left="480" w:hangingChars="200" w:hanging="480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二、多元學習表現各項目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採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計依照「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臺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南區十二年國民基本教育免試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入學比序項目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『多元學習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表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現』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採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計原則」辦理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。</w:t>
      </w:r>
    </w:p>
    <w:p w:rsidR="004469BC" w:rsidRPr="00551D20" w:rsidRDefault="004469BC" w:rsidP="004469BC">
      <w:pPr>
        <w:pStyle w:val="ParaAttribute185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三、本區與共同就學區及變更免試就學區之學生，在就近入學項目其計分標準一致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。</w:t>
      </w:r>
    </w:p>
    <w:p w:rsidR="004469BC" w:rsidRPr="00551D20" w:rsidRDefault="004469BC" w:rsidP="004469BC">
      <w:pPr>
        <w:pStyle w:val="ParaAttribute185"/>
        <w:spacing w:line="240" w:lineRule="auto"/>
        <w:ind w:left="480" w:hangingChars="200" w:hanging="480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四、本區國中教育會考加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註標示比序方式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如次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：</w:t>
      </w:r>
    </w:p>
    <w:p w:rsidR="004469BC" w:rsidRPr="00551D20" w:rsidRDefault="004469BC" w:rsidP="004469BC">
      <w:pPr>
        <w:pStyle w:val="ParaAttribute188"/>
        <w:spacing w:line="24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(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)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同為會考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精熟級</w:t>
      </w:r>
      <w:proofErr w:type="gramEnd"/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(1&gt;2&gt;3&gt;</w:t>
      </w:r>
      <w:r w:rsidRPr="00551D20">
        <w:rPr>
          <w:rStyle w:val="CharAttribute17"/>
          <w:rFonts w:ascii="標楷體" w:eastAsia="標楷體" w:hAnsi="標楷體"/>
          <w:color w:val="000000"/>
          <w:sz w:val="24"/>
          <w:szCs w:val="24"/>
        </w:rPr>
        <w:t>…</w:t>
      </w:r>
      <w:proofErr w:type="gramStart"/>
      <w:r w:rsidRPr="00551D20">
        <w:rPr>
          <w:rStyle w:val="CharAttribute17"/>
          <w:rFonts w:ascii="標楷體" w:eastAsia="標楷體" w:hAnsi="標楷體"/>
          <w:color w:val="000000"/>
          <w:sz w:val="24"/>
          <w:szCs w:val="24"/>
        </w:rPr>
        <w:t>……</w:t>
      </w:r>
      <w:proofErr w:type="gramEnd"/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&gt;15)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：</w:t>
      </w:r>
    </w:p>
    <w:p w:rsidR="004469BC" w:rsidRPr="00551D20" w:rsidRDefault="004469BC" w:rsidP="004469BC">
      <w:pPr>
        <w:pStyle w:val="ParaAttribute188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1.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五科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          6.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          11.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四科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A+ </w:t>
      </w:r>
    </w:p>
    <w:p w:rsidR="004469BC" w:rsidRPr="00551D20" w:rsidRDefault="004469BC" w:rsidP="004469BC">
      <w:pPr>
        <w:pStyle w:val="ParaAttribute188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2.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四科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A+    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7.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    12.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A+ </w:t>
      </w:r>
    </w:p>
    <w:p w:rsidR="004469BC" w:rsidRPr="00551D20" w:rsidRDefault="004469BC" w:rsidP="004469BC">
      <w:pPr>
        <w:pStyle w:val="ParaAttribute188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3.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四科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          8.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    13.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A+ </w:t>
      </w:r>
    </w:p>
    <w:p w:rsidR="004469BC" w:rsidRPr="00551D20" w:rsidRDefault="004469BC" w:rsidP="004469BC">
      <w:pPr>
        <w:pStyle w:val="ParaAttribute188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4.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    9.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    14.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A+ </w:t>
      </w:r>
    </w:p>
    <w:p w:rsidR="004469BC" w:rsidRPr="00551D20" w:rsidRDefault="004469BC" w:rsidP="004469BC">
      <w:pPr>
        <w:pStyle w:val="ParaAttribute188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5.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   10.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          15.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A++ </w:t>
      </w:r>
    </w:p>
    <w:p w:rsidR="004469BC" w:rsidRPr="00551D20" w:rsidRDefault="004469BC" w:rsidP="004469BC">
      <w:pPr>
        <w:pStyle w:val="ParaAttribute188"/>
        <w:spacing w:line="24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(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)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同為會考</w:t>
      </w:r>
      <w:r w:rsidRPr="00926380">
        <w:rPr>
          <w:rStyle w:val="CharAttribute22"/>
          <w:rFonts w:ascii="標楷體" w:eastAsia="標楷體" w:hAnsi="標楷體"/>
          <w:sz w:val="24"/>
        </w:rPr>
        <w:t>基礎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級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(1&gt;2&gt;3&gt;</w:t>
      </w:r>
      <w:r w:rsidRPr="00551D20">
        <w:rPr>
          <w:rStyle w:val="CharAttribute17"/>
          <w:rFonts w:ascii="標楷體" w:eastAsia="標楷體" w:hAnsi="標楷體"/>
          <w:color w:val="000000"/>
          <w:sz w:val="24"/>
          <w:szCs w:val="24"/>
        </w:rPr>
        <w:t>…</w:t>
      </w:r>
      <w:proofErr w:type="gramStart"/>
      <w:r w:rsidRPr="00551D20">
        <w:rPr>
          <w:rStyle w:val="CharAttribute17"/>
          <w:rFonts w:ascii="標楷體" w:eastAsia="標楷體" w:hAnsi="標楷體"/>
          <w:color w:val="000000"/>
          <w:sz w:val="24"/>
          <w:szCs w:val="24"/>
        </w:rPr>
        <w:t>……</w:t>
      </w:r>
      <w:proofErr w:type="gramEnd"/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&gt;15)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：</w:t>
      </w:r>
    </w:p>
    <w:p w:rsidR="004469BC" w:rsidRPr="00551D20" w:rsidRDefault="004469BC" w:rsidP="004469BC">
      <w:pPr>
        <w:pStyle w:val="ParaAttribute39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1.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五科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          6.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          11.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四科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B+ </w:t>
      </w:r>
    </w:p>
    <w:p w:rsidR="004469BC" w:rsidRPr="00551D20" w:rsidRDefault="004469BC" w:rsidP="004469BC">
      <w:pPr>
        <w:pStyle w:val="ParaAttribute39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2.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四科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    7.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    12.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B+ </w:t>
      </w:r>
    </w:p>
    <w:p w:rsidR="004469BC" w:rsidRPr="00551D20" w:rsidRDefault="004469BC" w:rsidP="004469BC">
      <w:pPr>
        <w:pStyle w:val="ParaAttribute39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3.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四科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          8.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    13.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B+ </w:t>
      </w:r>
    </w:p>
    <w:p w:rsidR="004469BC" w:rsidRPr="00551D20" w:rsidRDefault="004469BC" w:rsidP="004469BC">
      <w:pPr>
        <w:pStyle w:val="ParaAttribute39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4.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    9.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    14.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B+ </w:t>
      </w:r>
    </w:p>
    <w:p w:rsidR="004469BC" w:rsidRPr="00551D20" w:rsidRDefault="004469BC" w:rsidP="004469BC">
      <w:pPr>
        <w:pStyle w:val="ParaAttribute39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5.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   10.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二科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B++          15.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一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科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 xml:space="preserve">B++ </w:t>
      </w:r>
    </w:p>
    <w:p w:rsidR="004469BC" w:rsidRPr="00551D20" w:rsidRDefault="004469BC" w:rsidP="004469BC">
      <w:pPr>
        <w:pStyle w:val="ParaAttribute188"/>
        <w:spacing w:line="24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(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三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)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若為部分科目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精熟級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、部分科目基礎級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：</w:t>
      </w:r>
    </w:p>
    <w:p w:rsidR="004469BC" w:rsidRPr="00551D20" w:rsidRDefault="004469BC" w:rsidP="004469BC">
      <w:pPr>
        <w:pStyle w:val="ParaAttribute39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1.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仍依前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開比序順序進行比序</w:t>
      </w:r>
      <w:proofErr w:type="gramEnd"/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。</w:t>
      </w:r>
    </w:p>
    <w:p w:rsidR="004469BC" w:rsidRPr="00551D20" w:rsidRDefault="004469BC" w:rsidP="004469BC">
      <w:pPr>
        <w:pStyle w:val="ParaAttribute39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2.A++&gt; A+&gt;A&gt; B++&gt; B+&gt; B&gt; C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。</w:t>
      </w:r>
    </w:p>
    <w:p w:rsidR="004469BC" w:rsidRPr="00551D20" w:rsidRDefault="004469BC" w:rsidP="004469BC">
      <w:pPr>
        <w:pStyle w:val="ParaAttribute188"/>
        <w:spacing w:line="24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(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四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)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會考加</w:t>
      </w:r>
      <w:proofErr w:type="gramStart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註</w:t>
      </w:r>
      <w:proofErr w:type="gramEnd"/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標示（總標示）：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A++&gt; A+&gt;A&gt; B++&gt; B+&gt; B&gt; C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。</w:t>
      </w:r>
    </w:p>
    <w:p w:rsidR="004469BC" w:rsidRPr="00551D20" w:rsidRDefault="004469BC" w:rsidP="004469BC">
      <w:pPr>
        <w:pStyle w:val="ParaAttribute39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0"/>
          <w:rFonts w:ascii="標楷體" w:eastAsia="標楷體" w:hAnsi="標楷體"/>
          <w:color w:val="000000"/>
          <w:sz w:val="24"/>
          <w:szCs w:val="24"/>
        </w:rPr>
        <w:tab/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(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五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)</w:t>
      </w:r>
      <w:r w:rsidRPr="00551D20">
        <w:rPr>
          <w:rStyle w:val="CharAttribute17"/>
          <w:rFonts w:ascii="標楷體" w:eastAsia="標楷體" w:hAnsi="標楷體" w:cs="微軟正黑體" w:hint="eastAsia"/>
          <w:color w:val="000000"/>
          <w:sz w:val="24"/>
          <w:szCs w:val="24"/>
        </w:rPr>
        <w:t>會考分科標示（依序國文、英語、數學、自然、社會）：</w:t>
      </w:r>
      <w:r w:rsidRPr="00551D20">
        <w:rPr>
          <w:rStyle w:val="CharAttribute22"/>
          <w:rFonts w:ascii="標楷體" w:eastAsia="標楷體" w:hAnsi="標楷體"/>
          <w:color w:val="000000"/>
          <w:sz w:val="24"/>
          <w:szCs w:val="24"/>
        </w:rPr>
        <w:t>A++&gt; A+&gt;A&gt; B++&gt; B+&gt; B&gt; C</w:t>
      </w: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。</w:t>
      </w:r>
    </w:p>
    <w:p w:rsidR="004469BC" w:rsidRPr="00551D20" w:rsidRDefault="004469BC" w:rsidP="004469BC">
      <w:pPr>
        <w:pStyle w:val="ParaAttribute185"/>
        <w:spacing w:line="240" w:lineRule="auto"/>
        <w:rPr>
          <w:rFonts w:ascii="標楷體" w:eastAsia="標楷體" w:hAnsi="標楷體"/>
          <w:sz w:val="24"/>
          <w:szCs w:val="24"/>
        </w:rPr>
      </w:pPr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五、</w:t>
      </w:r>
      <w:proofErr w:type="gramStart"/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志願序內之</w:t>
      </w:r>
      <w:proofErr w:type="gramEnd"/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學校序。例：第一</w:t>
      </w:r>
      <w:proofErr w:type="gramStart"/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志願序內之</w:t>
      </w:r>
      <w:proofErr w:type="gramEnd"/>
      <w:r w:rsidRPr="00551D20">
        <w:rPr>
          <w:rStyle w:val="CharAttribute17"/>
          <w:rFonts w:ascii="標楷體" w:eastAsia="標楷體" w:hAnsi="標楷體" w:cs="新細明體" w:hint="eastAsia"/>
          <w:color w:val="000000"/>
          <w:sz w:val="24"/>
          <w:szCs w:val="24"/>
        </w:rPr>
        <w:t>第一間學校之第一科別。</w:t>
      </w:r>
    </w:p>
    <w:p w:rsidR="004469BC" w:rsidRPr="004469BC" w:rsidRDefault="004469BC" w:rsidP="004469BC">
      <w:pPr>
        <w:widowControl/>
        <w:rPr>
          <w:rFonts w:ascii="標楷體" w:eastAsia="標楷體" w:hAnsi="標楷體" w:cs="細明體"/>
          <w:kern w:val="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A74196">
        <w:rPr>
          <w:rFonts w:ascii="標楷體" w:eastAsia="標楷體" w:hAnsi="標楷體"/>
          <w:sz w:val="28"/>
          <w:szCs w:val="28"/>
          <w:lang w:eastAsia="zh-TW"/>
        </w:rPr>
        <w:lastRenderedPageBreak/>
        <w:t>臺</w:t>
      </w:r>
      <w:proofErr w:type="gramEnd"/>
      <w:r w:rsidRPr="00A74196">
        <w:rPr>
          <w:rFonts w:ascii="標楷體" w:eastAsia="標楷體" w:hAnsi="標楷體"/>
          <w:sz w:val="28"/>
          <w:szCs w:val="28"/>
          <w:lang w:eastAsia="zh-TW"/>
        </w:rPr>
        <w:t>南區免試</w:t>
      </w:r>
      <w:proofErr w:type="gramStart"/>
      <w:r w:rsidRPr="00A74196">
        <w:rPr>
          <w:rFonts w:ascii="標楷體" w:eastAsia="標楷體" w:hAnsi="標楷體"/>
          <w:sz w:val="28"/>
          <w:szCs w:val="28"/>
          <w:lang w:eastAsia="zh-TW"/>
        </w:rPr>
        <w:t>入學比序項目</w:t>
      </w:r>
      <w:proofErr w:type="gramEnd"/>
      <w:r w:rsidRPr="00A74196">
        <w:rPr>
          <w:rFonts w:ascii="標楷體" w:eastAsia="標楷體" w:hAnsi="標楷體"/>
          <w:sz w:val="28"/>
          <w:szCs w:val="28"/>
          <w:lang w:eastAsia="zh-TW"/>
        </w:rPr>
        <w:t>調整</w:t>
      </w:r>
      <w:r w:rsidR="00F14B7E">
        <w:rPr>
          <w:rFonts w:ascii="標楷體" w:eastAsia="標楷體" w:hAnsi="標楷體" w:hint="eastAsia"/>
          <w:sz w:val="28"/>
          <w:szCs w:val="28"/>
          <w:lang w:eastAsia="zh-TW"/>
        </w:rPr>
        <w:t>內容</w:t>
      </w:r>
      <w:r w:rsidRPr="00A74196">
        <w:rPr>
          <w:rFonts w:ascii="標楷體" w:eastAsia="標楷體" w:hAnsi="標楷體"/>
          <w:sz w:val="28"/>
          <w:szCs w:val="28"/>
          <w:lang w:eastAsia="zh-TW"/>
        </w:rPr>
        <w:t>(109學年度起入學高級中等學校學生適用)</w:t>
      </w:r>
      <w:r w:rsidRPr="0079520A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壹、</w:t>
      </w: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具體調整項目如下：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/>
          <w:sz w:val="28"/>
          <w:szCs w:val="28"/>
          <w:lang w:eastAsia="zh-TW"/>
        </w:rPr>
        <w:t> </w:t>
      </w: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比序項目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-多元學習表現：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)增加語言認證(含英語、本土語)5分。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(二)調增社團活動計分由10提高為15分。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(三)多元發展6項滿分提高為70分，學生只要得50分就算滿分。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(四)身心障礙、有重大傷病、體弱等不適合檢測的學生，給予的基本分由4分提高為6分(滿分10分)。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 二、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比序項目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-國中教育會考：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/>
          <w:sz w:val="28"/>
          <w:szCs w:val="28"/>
          <w:lang w:eastAsia="zh-TW"/>
        </w:rPr>
        <w:t> </w:t>
      </w: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增加教育會考總積點的項目，將各科的三等級四標示(A++、A+、A、B++、B+、B、C七級分)，換算為總積點，並將寫作測驗一起納入計分(最高1分)，總積點由30分增加為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36個積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點。 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/>
          <w:sz w:val="28"/>
          <w:szCs w:val="28"/>
          <w:lang w:eastAsia="zh-TW"/>
        </w:rPr>
        <w:t> </w:t>
      </w: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三、同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分比序順序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)去除多元發展項目(體適能、社團參與、獎勵紀錄、服務學習、競賽成績)、寫作測驗等單項的同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分比序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，以符應「科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科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等值、項項等值」的精神，並減輕體適能與寫作測驗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單項比序產生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的壓力。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(二)簡化同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分比序的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項目(由原本的11項，減為6項)，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讓比序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更為簡明易懂。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(三)在多元學習表現總積分之後，放入新增的教育會考總積點，以符合公平原則。</w:t>
      </w:r>
    </w:p>
    <w:p w:rsidR="002D1204" w:rsidRPr="00E33910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E33910">
        <w:rPr>
          <w:rFonts w:ascii="標楷體" w:eastAsia="標楷體" w:hAnsi="標楷體" w:cs="新細明體" w:hint="eastAsia"/>
          <w:color w:val="000000"/>
          <w:kern w:val="0"/>
          <w:sz w:val="27"/>
          <w:szCs w:val="27"/>
          <w:lang w:eastAsia="zh-TW"/>
        </w:rPr>
        <w:t>貳、</w:t>
      </w:r>
      <w:r w:rsidRPr="00E33910">
        <w:rPr>
          <w:rFonts w:ascii="標楷體" w:eastAsia="標楷體" w:hAnsi="標楷體"/>
          <w:sz w:val="28"/>
          <w:szCs w:val="28"/>
          <w:lang w:eastAsia="zh-TW"/>
        </w:rPr>
        <w:t>有關語言認證</w:t>
      </w:r>
      <w:proofErr w:type="gramStart"/>
      <w:r w:rsidRPr="00E33910">
        <w:rPr>
          <w:rFonts w:ascii="標楷體" w:eastAsia="標楷體" w:hAnsi="標楷體"/>
          <w:sz w:val="28"/>
          <w:szCs w:val="28"/>
          <w:lang w:eastAsia="zh-TW"/>
        </w:rPr>
        <w:t>採</w:t>
      </w:r>
      <w:proofErr w:type="gramEnd"/>
      <w:r w:rsidRPr="00E33910">
        <w:rPr>
          <w:rFonts w:ascii="標楷體" w:eastAsia="標楷體" w:hAnsi="標楷體"/>
          <w:sz w:val="28"/>
          <w:szCs w:val="28"/>
          <w:lang w:eastAsia="zh-TW"/>
        </w:rPr>
        <w:t>計事宜：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一、語言認證原則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計「閩南語、客家語、原住民族語」以及「英語」，認證項目以表列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計內容為主。 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計語言認證項目之目的係為鼓勵學生自我精進，並增加得分機會，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爰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為收鼓勵之效，「閩南語、客家語、原住民族語」獲基礎級以上者均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計5分;「英語」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計標準 參照CEF架構相當A2級以上者，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計5分。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三、國中學生於報名該學年度免試入學，其提出之認證資料如非國中教育階段取得者，亦予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計5分。</w:t>
      </w:r>
    </w:p>
    <w:p w:rsidR="002D1204" w:rsidRPr="00A74196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 四、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前開表列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內容及CEF架構表，以教育局公告為</w:t>
      </w:r>
      <w:proofErr w:type="gramStart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準</w:t>
      </w:r>
      <w:proofErr w:type="gramEnd"/>
      <w:r w:rsidRPr="00A7419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2D1204" w:rsidRPr="00056F06" w:rsidRDefault="002D1204" w:rsidP="00F14B7E">
      <w:pPr>
        <w:pStyle w:val="HTML1"/>
        <w:tabs>
          <w:tab w:val="clear" w:pos="916"/>
          <w:tab w:val="left" w:pos="567"/>
        </w:tabs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叁、臺</w:t>
      </w:r>
      <w:r>
        <w:rPr>
          <w:rFonts w:ascii="標楷體" w:eastAsia="標楷體" w:hAnsi="標楷體"/>
          <w:sz w:val="28"/>
          <w:szCs w:val="28"/>
          <w:lang w:eastAsia="zh-TW"/>
        </w:rPr>
        <w:t>南區超額比序中</w:t>
      </w:r>
      <w:r w:rsidRPr="007B5C21">
        <w:rPr>
          <w:rFonts w:ascii="標楷體" w:eastAsia="標楷體" w:hAnsi="標楷體"/>
          <w:sz w:val="28"/>
          <w:szCs w:val="28"/>
        </w:rPr>
        <w:t>「同分比序」項目如下：</w:t>
      </w:r>
    </w:p>
    <w:p w:rsidR="002D1204" w:rsidRPr="007B5C21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ind w:left="560"/>
        <w:rPr>
          <w:rFonts w:ascii="標楷體" w:eastAsia="標楷體" w:hAnsi="標楷體"/>
          <w:b/>
          <w:bCs/>
          <w:sz w:val="28"/>
          <w:szCs w:val="28"/>
        </w:rPr>
      </w:pPr>
      <w:r w:rsidRPr="007B5C21">
        <w:rPr>
          <w:rFonts w:ascii="標楷體" w:eastAsia="標楷體" w:hAnsi="標楷體"/>
          <w:b/>
          <w:bCs/>
          <w:sz w:val="28"/>
          <w:szCs w:val="28"/>
        </w:rPr>
        <w:t>(1)總積分(2)志願序(3)國中教育會考總積分(4)多元學習表現總積分(5)</w:t>
      </w:r>
      <w:r w:rsidRPr="00056F06">
        <w:rPr>
          <w:rFonts w:ascii="標楷體" w:eastAsia="標楷體" w:hAnsi="標楷體" w:hint="eastAsia"/>
          <w:b/>
          <w:bCs/>
          <w:sz w:val="28"/>
          <w:szCs w:val="28"/>
        </w:rPr>
        <w:t>國中教育會考總積</w:t>
      </w:r>
      <w:r>
        <w:rPr>
          <w:rFonts w:ascii="標楷體" w:eastAsia="標楷體" w:hAnsi="標楷體" w:hint="eastAsia"/>
          <w:b/>
          <w:bCs/>
          <w:sz w:val="28"/>
          <w:szCs w:val="28"/>
        </w:rPr>
        <w:t>點</w:t>
      </w:r>
      <w:r w:rsidRPr="007B5C21">
        <w:rPr>
          <w:rFonts w:ascii="標楷體" w:eastAsia="標楷體" w:hAnsi="標楷體"/>
          <w:b/>
          <w:bCs/>
          <w:sz w:val="28"/>
          <w:szCs w:val="28"/>
        </w:rPr>
        <w:t>(</w:t>
      </w:r>
      <w:r>
        <w:rPr>
          <w:rFonts w:ascii="標楷體" w:eastAsia="標楷體" w:hAnsi="標楷體"/>
          <w:b/>
          <w:bCs/>
          <w:sz w:val="28"/>
          <w:szCs w:val="28"/>
        </w:rPr>
        <w:t>6</w:t>
      </w:r>
      <w:r w:rsidRPr="007B5C21">
        <w:rPr>
          <w:rFonts w:ascii="標楷體" w:eastAsia="標楷體" w:hAnsi="標楷體"/>
          <w:b/>
          <w:bCs/>
          <w:sz w:val="28"/>
          <w:szCs w:val="28"/>
        </w:rPr>
        <w:t>)會考加註標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示</w:t>
      </w:r>
      <w:r w:rsidR="00540E2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540E29">
        <w:rPr>
          <w:rFonts w:ascii="標楷體" w:eastAsia="標楷體" w:hAnsi="標楷體"/>
          <w:b/>
          <w:bCs/>
          <w:sz w:val="28"/>
          <w:szCs w:val="28"/>
          <w:lang w:eastAsia="zh-TW"/>
        </w:rPr>
        <w:t>7)</w:t>
      </w:r>
      <w:r w:rsidR="00540E2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志願序內之學校序。</w:t>
      </w:r>
      <w:bookmarkStart w:id="0" w:name="_GoBack"/>
      <w:bookmarkEnd w:id="0"/>
    </w:p>
    <w:p w:rsidR="00D7508D" w:rsidRPr="002D1204" w:rsidRDefault="002D1204" w:rsidP="002D1204">
      <w:pPr>
        <w:pStyle w:val="HTML1"/>
        <w:tabs>
          <w:tab w:val="clear" w:pos="916"/>
          <w:tab w:val="left" w:pos="567"/>
        </w:tabs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 w:rsidRPr="00933AE7">
        <w:rPr>
          <w:rFonts w:ascii="標楷體" w:eastAsia="標楷體" w:hAnsi="標楷體" w:hint="eastAsia"/>
          <w:sz w:val="28"/>
          <w:szCs w:val="28"/>
          <w:lang w:eastAsia="zh-TW"/>
        </w:rPr>
        <w:t>要</w:t>
      </w:r>
      <w:r w:rsidRPr="00933AE7">
        <w:rPr>
          <w:rFonts w:ascii="標楷體" w:eastAsia="標楷體" w:hAnsi="標楷體"/>
          <w:sz w:val="28"/>
          <w:szCs w:val="28"/>
        </w:rPr>
        <w:t>向家長強調的，其中</w:t>
      </w:r>
      <w:proofErr w:type="gramStart"/>
      <w:r w:rsidRPr="00933AE7">
        <w:rPr>
          <w:rFonts w:ascii="標楷體" w:eastAsia="標楷體" w:hAnsi="標楷體"/>
          <w:sz w:val="28"/>
          <w:szCs w:val="28"/>
        </w:rPr>
        <w:t>最</w:t>
      </w:r>
      <w:proofErr w:type="gramEnd"/>
      <w:r w:rsidRPr="00933AE7">
        <w:rPr>
          <w:rFonts w:ascii="標楷體" w:eastAsia="標楷體" w:hAnsi="標楷體"/>
          <w:sz w:val="28"/>
          <w:szCs w:val="28"/>
        </w:rPr>
        <w:t>關鍵在會考，我們一直跟孩子強調會考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Pr="00933AE7">
        <w:rPr>
          <w:rFonts w:ascii="標楷體" w:eastAsia="標楷體" w:hAnsi="標楷體"/>
          <w:sz w:val="28"/>
          <w:szCs w:val="28"/>
        </w:rPr>
        <w:t>重要性，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更</w:t>
      </w:r>
      <w:r w:rsidRPr="00933AE7">
        <w:rPr>
          <w:rFonts w:ascii="標楷體" w:eastAsia="標楷體" w:hAnsi="標楷體" w:hint="eastAsia"/>
          <w:sz w:val="28"/>
          <w:szCs w:val="28"/>
          <w:lang w:eastAsia="zh-TW"/>
        </w:rPr>
        <w:t>是</w:t>
      </w:r>
      <w:r>
        <w:rPr>
          <w:rFonts w:ascii="標楷體" w:eastAsia="標楷體" w:hAnsi="標楷體"/>
          <w:sz w:val="28"/>
          <w:szCs w:val="28"/>
        </w:rPr>
        <w:t>決定志願關鍵因素</w:t>
      </w:r>
      <w:r w:rsidRPr="00933AE7">
        <w:rPr>
          <w:rFonts w:ascii="標楷體" w:eastAsia="標楷體" w:hAnsi="標楷體"/>
          <w:sz w:val="28"/>
          <w:szCs w:val="28"/>
        </w:rPr>
        <w:t>。寫作測驗雖未計分，但同</w:t>
      </w:r>
      <w:proofErr w:type="gramStart"/>
      <w:r w:rsidRPr="00933AE7">
        <w:rPr>
          <w:rFonts w:ascii="標楷體" w:eastAsia="標楷體" w:hAnsi="標楷體"/>
          <w:sz w:val="28"/>
          <w:szCs w:val="28"/>
        </w:rPr>
        <w:t>分比序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的積點</w:t>
      </w:r>
      <w:r>
        <w:rPr>
          <w:rFonts w:ascii="標楷體" w:eastAsia="標楷體" w:hAnsi="標楷體"/>
          <w:sz w:val="28"/>
          <w:szCs w:val="28"/>
        </w:rPr>
        <w:t>具決定</w:t>
      </w:r>
      <w:proofErr w:type="gramEnd"/>
      <w:r>
        <w:rPr>
          <w:rFonts w:ascii="標楷體" w:eastAsia="標楷體" w:hAnsi="標楷體"/>
          <w:sz w:val="28"/>
          <w:szCs w:val="28"/>
        </w:rPr>
        <w:t>性影響</w:t>
      </w:r>
      <w:r w:rsidRPr="00933AE7">
        <w:rPr>
          <w:rFonts w:ascii="標楷體" w:eastAsia="標楷體" w:hAnsi="標楷體"/>
          <w:sz w:val="28"/>
          <w:szCs w:val="28"/>
        </w:rPr>
        <w:t>。</w:t>
      </w:r>
    </w:p>
    <w:sectPr w:rsidR="00D7508D" w:rsidRPr="002D1204" w:rsidSect="002D12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¡L?a¢D¡Pe??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 New">
    <w:altName w:val="Calibri"/>
    <w:charset w:val="00"/>
    <w:family w:val="auto"/>
    <w:pitch w:val="variable"/>
    <w:sig w:usb0="00000001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2B2E"/>
    <w:multiLevelType w:val="hybridMultilevel"/>
    <w:tmpl w:val="FE70C4BA"/>
    <w:lvl w:ilvl="0" w:tplc="A574E16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04"/>
    <w:rsid w:val="00147BCA"/>
    <w:rsid w:val="002D1204"/>
    <w:rsid w:val="004469BC"/>
    <w:rsid w:val="00540E29"/>
    <w:rsid w:val="00D7508D"/>
    <w:rsid w:val="00F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54D3"/>
  <w15:chartTrackingRefBased/>
  <w15:docId w15:val="{53D899FE-B991-4C4C-98B5-E18241AB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2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HTML 預設格式1"/>
    <w:basedOn w:val="a"/>
    <w:rsid w:val="002D12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細明體" w:eastAsia="細明體" w:hAnsi="細明體" w:cs="細明體"/>
      <w:kern w:val="1"/>
      <w:szCs w:val="24"/>
      <w:lang w:eastAsia="ar-SA"/>
    </w:rPr>
  </w:style>
  <w:style w:type="character" w:customStyle="1" w:styleId="CharAttribute0">
    <w:name w:val="CharAttribute0"/>
    <w:rsid w:val="004469BC"/>
    <w:rPr>
      <w:rFonts w:ascii="Arial" w:eastAsia="Arial" w:hAnsi="Arial"/>
      <w:sz w:val="19"/>
    </w:rPr>
  </w:style>
  <w:style w:type="paragraph" w:customStyle="1" w:styleId="ParaAttribute39">
    <w:name w:val="ParaAttribute39"/>
    <w:rsid w:val="004469BC"/>
    <w:pPr>
      <w:widowControl w:val="0"/>
      <w:wordWrap w:val="0"/>
      <w:spacing w:line="259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85">
    <w:name w:val="ParaAttribute185"/>
    <w:rsid w:val="004469BC"/>
    <w:pPr>
      <w:widowControl w:val="0"/>
      <w:wordWrap w:val="0"/>
      <w:spacing w:line="23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88">
    <w:name w:val="ParaAttribute188"/>
    <w:rsid w:val="004469BC"/>
    <w:pPr>
      <w:widowControl w:val="0"/>
      <w:wordWrap w:val="0"/>
      <w:spacing w:line="254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17">
    <w:name w:val="CharAttribute17"/>
    <w:rsid w:val="004469BC"/>
    <w:rPr>
      <w:rFonts w:ascii="a¡L?a¢D¡Pe??" w:eastAsia="a¡L?a¢D¡Pe??" w:hAnsi="a¡L?a¢D¡Pe??" w:hint="default"/>
      <w:sz w:val="23"/>
    </w:rPr>
  </w:style>
  <w:style w:type="character" w:customStyle="1" w:styleId="CharAttribute22">
    <w:name w:val="CharAttribute22"/>
    <w:rsid w:val="004469BC"/>
    <w:rPr>
      <w:rFonts w:ascii="Times New" w:eastAsia="Times New" w:hAnsi="Times New" w:hint="default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5</cp:revision>
  <dcterms:created xsi:type="dcterms:W3CDTF">2019-09-17T09:13:00Z</dcterms:created>
  <dcterms:modified xsi:type="dcterms:W3CDTF">2020-09-19T04:09:00Z</dcterms:modified>
</cp:coreProperties>
</file>